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616" w:rsidRPr="00FC0166" w:rsidRDefault="00AE7BFE" w:rsidP="001F3616">
      <w:pPr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11.9.2014</w:t>
      </w:r>
    </w:p>
    <w:p w:rsidR="001F3616" w:rsidRPr="00787AC2" w:rsidRDefault="001F3616" w:rsidP="001F3616">
      <w:pPr>
        <w:jc w:val="center"/>
        <w:rPr>
          <w:rFonts w:cs="David"/>
          <w:b/>
          <w:bCs/>
          <w:sz w:val="36"/>
          <w:szCs w:val="36"/>
          <w:rtl/>
        </w:rPr>
      </w:pPr>
      <w:r w:rsidRPr="00787AC2">
        <w:rPr>
          <w:rFonts w:cs="David" w:hint="cs"/>
          <w:b/>
          <w:bCs/>
          <w:sz w:val="36"/>
          <w:szCs w:val="36"/>
          <w:rtl/>
        </w:rPr>
        <w:t xml:space="preserve">קורות חיים </w:t>
      </w:r>
    </w:p>
    <w:p w:rsidR="001F3616" w:rsidRDefault="001F3616" w:rsidP="001F3616">
      <w:pPr>
        <w:rPr>
          <w:rFonts w:cs="David"/>
          <w:b/>
          <w:bCs/>
          <w:sz w:val="24"/>
          <w:szCs w:val="24"/>
          <w:rtl/>
        </w:rPr>
      </w:pPr>
    </w:p>
    <w:p w:rsidR="001F3616" w:rsidRPr="00FC0166" w:rsidRDefault="001F3616" w:rsidP="001F3616">
      <w:pPr>
        <w:rPr>
          <w:rFonts w:cs="David"/>
          <w:b/>
          <w:bCs/>
          <w:sz w:val="24"/>
          <w:szCs w:val="24"/>
          <w:rtl/>
        </w:rPr>
      </w:pPr>
      <w:r w:rsidRPr="00FC0166">
        <w:rPr>
          <w:rFonts w:cs="David" w:hint="cs"/>
          <w:b/>
          <w:bCs/>
          <w:sz w:val="24"/>
          <w:szCs w:val="24"/>
          <w:rtl/>
        </w:rPr>
        <w:t>פרטים אישיים</w:t>
      </w:r>
      <w:r w:rsidR="00787AC2">
        <w:rPr>
          <w:rFonts w:cs="David" w:hint="cs"/>
          <w:b/>
          <w:bCs/>
          <w:sz w:val="24"/>
          <w:szCs w:val="24"/>
          <w:rtl/>
        </w:rPr>
        <w:t>:</w:t>
      </w:r>
    </w:p>
    <w:p w:rsidR="001F3616" w:rsidRDefault="001F3616" w:rsidP="00787AC2">
      <w:pPr>
        <w:ind w:left="566"/>
        <w:rPr>
          <w:rFonts w:cs="David"/>
          <w:sz w:val="24"/>
          <w:szCs w:val="24"/>
          <w:rtl/>
        </w:rPr>
      </w:pPr>
      <w:r w:rsidRPr="00423F14">
        <w:rPr>
          <w:rFonts w:cs="David" w:hint="cs"/>
          <w:sz w:val="24"/>
          <w:szCs w:val="24"/>
          <w:rtl/>
        </w:rPr>
        <w:t>שם:</w:t>
      </w:r>
      <w:r>
        <w:rPr>
          <w:rFonts w:cs="David" w:hint="cs"/>
          <w:sz w:val="24"/>
          <w:szCs w:val="24"/>
          <w:rtl/>
        </w:rPr>
        <w:t xml:space="preserve"> </w:t>
      </w:r>
      <w:r w:rsidR="00AE7BFE">
        <w:rPr>
          <w:rFonts w:cs="Guttman Yad-Brush" w:hint="cs"/>
          <w:sz w:val="24"/>
          <w:szCs w:val="24"/>
          <w:rtl/>
        </w:rPr>
        <w:t>סטלה שגב</w:t>
      </w:r>
    </w:p>
    <w:p w:rsidR="001F3616" w:rsidRDefault="001F3616" w:rsidP="00A53AFC">
      <w:pPr>
        <w:ind w:left="566"/>
        <w:rPr>
          <w:rFonts w:hint="cs"/>
          <w:b/>
          <w:bCs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ארץ לידה: </w:t>
      </w:r>
      <w:r w:rsidR="00AE7BFE">
        <w:rPr>
          <w:rFonts w:cs="Guttman Yad-Brush" w:hint="cs"/>
          <w:sz w:val="24"/>
          <w:szCs w:val="24"/>
          <w:rtl/>
        </w:rPr>
        <w:t>רומניה</w:t>
      </w:r>
    </w:p>
    <w:p w:rsidR="00A53AFC" w:rsidRDefault="00A53AFC" w:rsidP="00A53AFC">
      <w:pPr>
        <w:ind w:left="566"/>
        <w:rPr>
          <w:b/>
          <w:bCs/>
          <w:sz w:val="24"/>
          <w:szCs w:val="24"/>
          <w:rtl/>
        </w:rPr>
      </w:pPr>
      <w:bookmarkStart w:id="0" w:name="_GoBack"/>
      <w:bookmarkEnd w:id="0"/>
    </w:p>
    <w:p w:rsidR="001F3616" w:rsidRPr="001F3616" w:rsidRDefault="001F3616" w:rsidP="001F3616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1F3616">
        <w:rPr>
          <w:rFonts w:cs="David" w:hint="cs"/>
          <w:b/>
          <w:bCs/>
          <w:sz w:val="24"/>
          <w:szCs w:val="24"/>
          <w:rtl/>
        </w:rPr>
        <w:t>השכלה אקדמית:</w:t>
      </w:r>
    </w:p>
    <w:tbl>
      <w:tblPr>
        <w:bidiVisual/>
        <w:tblW w:w="9007" w:type="dxa"/>
        <w:tblInd w:w="-91" w:type="dxa"/>
        <w:tblLook w:val="01E0" w:firstRow="1" w:lastRow="1" w:firstColumn="1" w:lastColumn="1" w:noHBand="0" w:noVBand="0"/>
      </w:tblPr>
      <w:tblGrid>
        <w:gridCol w:w="1701"/>
        <w:gridCol w:w="7306"/>
      </w:tblGrid>
      <w:tr w:rsidR="001F3616" w:rsidRPr="000E7950" w:rsidTr="008276EB">
        <w:tc>
          <w:tcPr>
            <w:tcW w:w="1701" w:type="dxa"/>
            <w:shd w:val="clear" w:color="auto" w:fill="auto"/>
          </w:tcPr>
          <w:p w:rsidR="001F3616" w:rsidRPr="000B6B28" w:rsidRDefault="001F3616" w:rsidP="00AE7BFE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cs="Times New Roman"/>
                <w:sz w:val="24"/>
                <w:szCs w:val="24"/>
                <w:rtl/>
              </w:rPr>
            </w:pPr>
            <w:r w:rsidRPr="000B6B28">
              <w:rPr>
                <w:rFonts w:cs="Times New Roman" w:hint="cs"/>
                <w:sz w:val="24"/>
                <w:szCs w:val="24"/>
                <w:rtl/>
              </w:rPr>
              <w:t>201</w:t>
            </w:r>
            <w:r w:rsidR="00AE7BFE">
              <w:rPr>
                <w:rFonts w:cs="Times New Roman" w:hint="cs"/>
                <w:sz w:val="24"/>
                <w:szCs w:val="24"/>
                <w:rtl/>
              </w:rPr>
              <w:t>0</w:t>
            </w:r>
          </w:p>
        </w:tc>
        <w:tc>
          <w:tcPr>
            <w:tcW w:w="7306" w:type="dxa"/>
            <w:shd w:val="clear" w:color="auto" w:fill="auto"/>
          </w:tcPr>
          <w:p w:rsidR="001F3616" w:rsidRPr="000B6B28" w:rsidRDefault="001F3616" w:rsidP="00D00AB2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0B6B28">
              <w:rPr>
                <w:rFonts w:cs="David" w:hint="cs"/>
                <w:sz w:val="24"/>
                <w:szCs w:val="24"/>
                <w:rtl/>
              </w:rPr>
              <w:t xml:space="preserve">סיום דוקטורט </w:t>
            </w:r>
            <w:proofErr w:type="spellStart"/>
            <w:r w:rsidRPr="00545FDB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Ph.D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="David" w:hint="cs"/>
                <w:sz w:val="24"/>
                <w:szCs w:val="24"/>
                <w:rtl/>
              </w:rPr>
              <w:t xml:space="preserve">) </w:t>
            </w:r>
            <w:r w:rsidRPr="000B6B28">
              <w:rPr>
                <w:rFonts w:cs="David" w:hint="cs"/>
                <w:sz w:val="24"/>
                <w:szCs w:val="24"/>
                <w:rtl/>
              </w:rPr>
              <w:t xml:space="preserve">בהנחיית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פרופ' </w:t>
            </w:r>
            <w:r w:rsidR="00AE7BFE">
              <w:rPr>
                <w:rFonts w:cs="David" w:hint="cs"/>
                <w:sz w:val="24"/>
                <w:szCs w:val="24"/>
                <w:rtl/>
              </w:rPr>
              <w:t>רות גלזנר</w:t>
            </w:r>
            <w:r w:rsidR="00D00AB2">
              <w:rPr>
                <w:rFonts w:cs="David" w:hint="cs"/>
                <w:sz w:val="24"/>
                <w:szCs w:val="24"/>
                <w:rtl/>
              </w:rPr>
              <w:t xml:space="preserve"> (אוניברסיטה עברית)</w:t>
            </w:r>
            <w:r w:rsidR="00AE7BFE">
              <w:rPr>
                <w:rFonts w:cs="David" w:hint="cs"/>
                <w:sz w:val="24"/>
                <w:szCs w:val="24"/>
                <w:rtl/>
              </w:rPr>
              <w:t xml:space="preserve"> ופרופ' טוני לוי</w:t>
            </w:r>
            <w:r w:rsidR="00D00AB2">
              <w:rPr>
                <w:rFonts w:cs="David" w:hint="cs"/>
                <w:sz w:val="24"/>
                <w:szCs w:val="24"/>
                <w:rtl/>
              </w:rPr>
              <w:t xml:space="preserve"> (</w:t>
            </w:r>
            <w:r w:rsidR="00D00AB2">
              <w:rPr>
                <w:rFonts w:cs="David"/>
                <w:sz w:val="24"/>
                <w:szCs w:val="24"/>
              </w:rPr>
              <w:t>CNRS</w:t>
            </w:r>
            <w:r w:rsidR="00D00AB2">
              <w:rPr>
                <w:rFonts w:cs="David" w:hint="cs"/>
                <w:sz w:val="24"/>
                <w:szCs w:val="24"/>
                <w:rtl/>
              </w:rPr>
              <w:t xml:space="preserve"> פריס)</w:t>
            </w:r>
            <w:r>
              <w:rPr>
                <w:rFonts w:cs="David" w:hint="cs"/>
                <w:sz w:val="24"/>
                <w:szCs w:val="24"/>
                <w:rtl/>
              </w:rPr>
              <w:t xml:space="preserve">. נושא עבודת הדוקטורט: </w:t>
            </w:r>
            <w:r w:rsidR="00AE7BFE" w:rsidRPr="003B0317">
              <w:rPr>
                <w:rFonts w:ascii="Times New Roman" w:eastAsia="Times New Roman" w:hAnsi="Times New Roman" w:cs="Guttman Yad-Brush" w:hint="cs"/>
                <w:sz w:val="24"/>
                <w:szCs w:val="24"/>
                <w:rtl/>
                <w:lang w:eastAsia="ja-JP"/>
              </w:rPr>
              <w:t>"ספר המספר של אליהו מזרחי, ספר לימוד בחשבון מהמאה ה- 15"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, </w:t>
            </w:r>
            <w:r w:rsidR="003B0317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החוג להיסטוריה ופילוסופיה של המדעים, </w:t>
            </w:r>
            <w:r w:rsidR="00AE7BFE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אוניברסיטת </w:t>
            </w:r>
            <w:r w:rsidR="00AE7BFE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העברית</w:t>
            </w:r>
            <w:r w:rsidR="00D00AB2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בירושלים</w:t>
            </w:r>
            <w:r w:rsidRPr="00545FDB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1F3616" w:rsidRPr="000E7950" w:rsidTr="008276EB">
        <w:tc>
          <w:tcPr>
            <w:tcW w:w="1701" w:type="dxa"/>
            <w:shd w:val="clear" w:color="auto" w:fill="auto"/>
          </w:tcPr>
          <w:p w:rsidR="001F3616" w:rsidRPr="000E7950" w:rsidRDefault="001F3616" w:rsidP="00D00AB2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ja-JP"/>
              </w:rPr>
            </w:pPr>
            <w:r w:rsidRPr="000B6B28">
              <w:rPr>
                <w:rFonts w:cs="Times New Roman" w:hint="cs"/>
                <w:sz w:val="24"/>
                <w:szCs w:val="24"/>
                <w:rtl/>
              </w:rPr>
              <w:t>20</w:t>
            </w:r>
            <w:r w:rsidR="00D00AB2">
              <w:rPr>
                <w:rFonts w:cs="Times New Roman" w:hint="cs"/>
                <w:sz w:val="24"/>
                <w:szCs w:val="24"/>
                <w:rtl/>
              </w:rPr>
              <w:t>00</w:t>
            </w:r>
          </w:p>
        </w:tc>
        <w:tc>
          <w:tcPr>
            <w:tcW w:w="7306" w:type="dxa"/>
            <w:shd w:val="clear" w:color="auto" w:fill="auto"/>
          </w:tcPr>
          <w:p w:rsidR="001F3616" w:rsidRPr="000E7950" w:rsidRDefault="001F3616" w:rsidP="00D00AB2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סיום לימודי תואר שני</w:t>
            </w:r>
            <w:r w:rsidR="00D00AB2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3B0317">
              <w:rPr>
                <w:rFonts w:cs="David"/>
                <w:sz w:val="24"/>
                <w:szCs w:val="24"/>
              </w:rPr>
              <w:t>(M. Sc.)</w:t>
            </w:r>
            <w:r w:rsidR="003B0317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D00AB2">
              <w:rPr>
                <w:rFonts w:cs="David" w:hint="cs"/>
                <w:sz w:val="24"/>
                <w:szCs w:val="24"/>
                <w:rtl/>
              </w:rPr>
              <w:t>בהצטיינות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D00AB2">
              <w:rPr>
                <w:rFonts w:cs="David" w:hint="cs"/>
                <w:sz w:val="24"/>
                <w:szCs w:val="24"/>
                <w:rtl/>
              </w:rPr>
              <w:t>בהוראת מדעים, האוניברסיטה העברית בירושלים</w:t>
            </w:r>
            <w:r w:rsidRPr="00545FDB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  <w:r w:rsidR="003B0317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 xml:space="preserve"> נושא התיזה: </w:t>
            </w:r>
            <w:r w:rsidR="003B0317" w:rsidRPr="003B0317">
              <w:rPr>
                <w:rFonts w:ascii="Times New Roman" w:eastAsia="Times New Roman" w:hAnsi="Times New Roman" w:cs="Guttman Yad-Brush" w:hint="cs"/>
                <w:sz w:val="24"/>
                <w:szCs w:val="24"/>
                <w:rtl/>
                <w:lang w:eastAsia="ja-JP"/>
              </w:rPr>
              <w:t>"השפעת הלימוד עם מחשבון גרפי על דרכי הפתרון באלגברה אצל תלמידים בחטיבת הביניים"</w:t>
            </w:r>
            <w:r w:rsidR="003B0317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, בהדרכת פרופ' עזריאל לוי.</w:t>
            </w:r>
          </w:p>
        </w:tc>
      </w:tr>
      <w:tr w:rsidR="001F3616" w:rsidRPr="000E7950" w:rsidTr="008276EB">
        <w:tc>
          <w:tcPr>
            <w:tcW w:w="1701" w:type="dxa"/>
            <w:shd w:val="clear" w:color="auto" w:fill="auto"/>
          </w:tcPr>
          <w:p w:rsidR="001F3616" w:rsidRPr="000E7950" w:rsidRDefault="00D00AB2" w:rsidP="008276EB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ja-JP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1976</w:t>
            </w:r>
          </w:p>
        </w:tc>
        <w:tc>
          <w:tcPr>
            <w:tcW w:w="7306" w:type="dxa"/>
            <w:shd w:val="clear" w:color="auto" w:fill="auto"/>
          </w:tcPr>
          <w:p w:rsidR="001F3616" w:rsidRPr="000E7950" w:rsidRDefault="001F3616" w:rsidP="00D00AB2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סיום לימודי תעודת הוראה </w:t>
            </w:r>
            <w:r w:rsidR="00D00AB2">
              <w:rPr>
                <w:rFonts w:cs="David" w:hint="cs"/>
                <w:sz w:val="24"/>
                <w:szCs w:val="24"/>
                <w:rtl/>
              </w:rPr>
              <w:t>ב</w:t>
            </w:r>
            <w:r w:rsidRPr="000B6B28">
              <w:rPr>
                <w:rFonts w:cs="David"/>
                <w:sz w:val="24"/>
                <w:szCs w:val="24"/>
                <w:rtl/>
              </w:rPr>
              <w:t>אוניברסיט</w:t>
            </w:r>
            <w:r w:rsidR="00D00AB2">
              <w:rPr>
                <w:rFonts w:cs="David" w:hint="cs"/>
                <w:sz w:val="24"/>
                <w:szCs w:val="24"/>
                <w:rtl/>
              </w:rPr>
              <w:t>ה</w:t>
            </w:r>
            <w:r w:rsidRPr="000B6B28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D00AB2">
              <w:rPr>
                <w:rFonts w:cs="David" w:hint="cs"/>
                <w:sz w:val="24"/>
                <w:szCs w:val="24"/>
                <w:rtl/>
              </w:rPr>
              <w:t>העברית בירושלים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ja-JP"/>
              </w:rPr>
              <w:t>.</w:t>
            </w:r>
          </w:p>
        </w:tc>
      </w:tr>
      <w:tr w:rsidR="001F3616" w:rsidRPr="000E7950" w:rsidTr="008276EB">
        <w:tc>
          <w:tcPr>
            <w:tcW w:w="1701" w:type="dxa"/>
            <w:shd w:val="clear" w:color="auto" w:fill="auto"/>
          </w:tcPr>
          <w:p w:rsidR="001F3616" w:rsidRPr="000E7950" w:rsidRDefault="00D00AB2" w:rsidP="008276EB">
            <w:pPr>
              <w:widowControl w:val="0"/>
              <w:autoSpaceDN w:val="0"/>
              <w:adjustRightInd w:val="0"/>
              <w:spacing w:after="0" w:line="360" w:lineRule="auto"/>
              <w:ind w:left="178" w:hanging="178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ja-JP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1975</w:t>
            </w:r>
          </w:p>
        </w:tc>
        <w:tc>
          <w:tcPr>
            <w:tcW w:w="7306" w:type="dxa"/>
            <w:shd w:val="clear" w:color="auto" w:fill="auto"/>
          </w:tcPr>
          <w:p w:rsidR="001F3616" w:rsidRPr="000E7950" w:rsidRDefault="001F3616" w:rsidP="00D00AB2">
            <w:pPr>
              <w:widowControl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ja-JP"/>
              </w:rPr>
            </w:pPr>
            <w:r w:rsidRPr="000B6B28">
              <w:rPr>
                <w:rFonts w:cs="David"/>
                <w:sz w:val="24"/>
                <w:szCs w:val="24"/>
                <w:rtl/>
              </w:rPr>
              <w:t xml:space="preserve">תואר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ראשון </w:t>
            </w:r>
            <w:r w:rsidR="003B0317">
              <w:rPr>
                <w:rFonts w:cs="David"/>
                <w:sz w:val="24"/>
                <w:szCs w:val="24"/>
              </w:rPr>
              <w:t>(B.Sc.)</w:t>
            </w:r>
            <w:r w:rsidR="003B0317">
              <w:rPr>
                <w:rFonts w:cs="David" w:hint="cs"/>
                <w:sz w:val="24"/>
                <w:szCs w:val="24"/>
                <w:rtl/>
              </w:rPr>
              <w:t>במתמטיקה מורחב וצירופים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 w:rsidRPr="000B6B28">
              <w:rPr>
                <w:rFonts w:cs="David"/>
                <w:sz w:val="24"/>
                <w:szCs w:val="24"/>
                <w:rtl/>
              </w:rPr>
              <w:t>באוניברסיט</w:t>
            </w:r>
            <w:r w:rsidR="00D00AB2">
              <w:rPr>
                <w:rFonts w:cs="David" w:hint="cs"/>
                <w:sz w:val="24"/>
                <w:szCs w:val="24"/>
                <w:rtl/>
              </w:rPr>
              <w:t>ה</w:t>
            </w:r>
            <w:r w:rsidRPr="000B6B28">
              <w:rPr>
                <w:rFonts w:cs="David"/>
                <w:sz w:val="24"/>
                <w:szCs w:val="24"/>
                <w:rtl/>
              </w:rPr>
              <w:t xml:space="preserve"> </w:t>
            </w:r>
            <w:r w:rsidR="00D00AB2">
              <w:rPr>
                <w:rFonts w:cs="David" w:hint="cs"/>
                <w:sz w:val="24"/>
                <w:szCs w:val="24"/>
                <w:rtl/>
              </w:rPr>
              <w:t>העברית בירושלים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</w:tbl>
    <w:p w:rsidR="001F3616" w:rsidRDefault="001F3616" w:rsidP="001F3616">
      <w:pPr>
        <w:pStyle w:val="ListParagraph"/>
        <w:rPr>
          <w:sz w:val="24"/>
          <w:szCs w:val="24"/>
        </w:rPr>
      </w:pPr>
    </w:p>
    <w:p w:rsidR="001F3616" w:rsidRPr="001F3616" w:rsidRDefault="001F3616" w:rsidP="00020159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1F3616">
        <w:rPr>
          <w:rFonts w:cs="David" w:hint="cs"/>
          <w:b/>
          <w:bCs/>
          <w:sz w:val="24"/>
          <w:szCs w:val="24"/>
          <w:rtl/>
        </w:rPr>
        <w:t>תעסוקה אקדמית ומינויים אקדמיים</w:t>
      </w:r>
      <w:r>
        <w:rPr>
          <w:rFonts w:cs="David" w:hint="cs"/>
          <w:b/>
          <w:bCs/>
          <w:sz w:val="24"/>
          <w:szCs w:val="24"/>
          <w:rtl/>
        </w:rPr>
        <w:t xml:space="preserve"> (כולל ציון דרגות אקדמיות</w:t>
      </w:r>
      <w:r w:rsidR="00020159">
        <w:rPr>
          <w:rFonts w:cs="David" w:hint="cs"/>
          <w:b/>
          <w:bCs/>
          <w:sz w:val="24"/>
          <w:szCs w:val="24"/>
          <w:rtl/>
        </w:rPr>
        <w:t>)</w:t>
      </w:r>
      <w:r w:rsidRPr="001F3616">
        <w:rPr>
          <w:rFonts w:cs="David" w:hint="cs"/>
          <w:b/>
          <w:bCs/>
          <w:sz w:val="24"/>
          <w:szCs w:val="24"/>
          <w:rtl/>
        </w:rPr>
        <w:t>:</w:t>
      </w:r>
    </w:p>
    <w:p w:rsidR="00020159" w:rsidRPr="00E06194" w:rsidRDefault="00787AC2" w:rsidP="00787AC2">
      <w:pPr>
        <w:spacing w:after="0" w:line="360" w:lineRule="auto"/>
        <w:ind w:left="1252" w:right="567" w:hanging="709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2014 </w:t>
      </w:r>
      <w:r>
        <w:rPr>
          <w:rFonts w:ascii="Times New Roman" w:eastAsia="Times New Roman" w:hAnsi="Times New Roman" w:cs="David"/>
          <w:noProof/>
          <w:sz w:val="24"/>
          <w:szCs w:val="24"/>
          <w:rtl/>
        </w:rPr>
        <w:t>–</w:t>
      </w: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קבלת דרגה "מרצה"</w:t>
      </w:r>
    </w:p>
    <w:p w:rsidR="00020159" w:rsidRPr="00E06194" w:rsidRDefault="00787AC2" w:rsidP="00787AC2">
      <w:pPr>
        <w:spacing w:after="0" w:line="360" w:lineRule="auto"/>
        <w:ind w:left="1252" w:right="567" w:hanging="709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מ-  </w:t>
      </w:r>
      <w:r w:rsidR="00020159"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2011  ראש החוג למתמטיקה במכללה</w:t>
      </w:r>
    </w:p>
    <w:p w:rsidR="00020159" w:rsidRPr="00E06194" w:rsidRDefault="00020159" w:rsidP="00020159">
      <w:pPr>
        <w:spacing w:after="0" w:line="360" w:lineRule="auto"/>
        <w:ind w:left="1252" w:right="567" w:hanging="709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בין התפקידים שמילאתי במהלך השנים: </w:t>
      </w: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>הוראה בקורסים שונים בהשתלמויות מורים, קורסים אקדמיים</w:t>
      </w: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(קורסים במתמטיקה ותולדות המתמטיקה, וקורסים בדידקטיקה של המתמטיקה, הנחיית סטודנטים בכתיבת פרויקטים)</w:t>
      </w: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>, ריכוז הקורס למורים מומחים למתמטיקה בית הספר היסודי</w:t>
      </w: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, ריכוז הקורס "התמקצעות במתמטיקה למורים בביה"ס היסודי".</w:t>
      </w:r>
    </w:p>
    <w:p w:rsidR="00787AC2" w:rsidRDefault="00787AC2" w:rsidP="00020159">
      <w:pPr>
        <w:spacing w:after="0" w:line="360" w:lineRule="auto"/>
        <w:ind w:left="1252" w:right="567" w:hanging="709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מ- 1992 מכללת ליפשיץ </w:t>
      </w: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, ירושלים </w:t>
      </w:r>
      <w:r w:rsidRPr="00E06194">
        <w:rPr>
          <w:rFonts w:ascii="Times New Roman" w:eastAsia="Times New Roman" w:hAnsi="Times New Roman" w:cs="David"/>
          <w:noProof/>
          <w:sz w:val="24"/>
          <w:szCs w:val="24"/>
        </w:rPr>
        <w:t>–</w:t>
      </w: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 </w:t>
      </w: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בתפקיד</w:t>
      </w:r>
      <w:r>
        <w:rPr>
          <w:rFonts w:ascii="Times New Roman" w:eastAsia="Times New Roman" w:hAnsi="Times New Roman" w:cs="David" w:hint="cs"/>
          <w:noProof/>
          <w:sz w:val="24"/>
          <w:szCs w:val="24"/>
          <w:rtl/>
        </w:rPr>
        <w:t>י הוראה שונים</w:t>
      </w: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.</w:t>
      </w:r>
    </w:p>
    <w:p w:rsidR="00020159" w:rsidRPr="00E06194" w:rsidRDefault="00020159" w:rsidP="00020159">
      <w:pPr>
        <w:spacing w:after="0" w:line="360" w:lineRule="auto"/>
        <w:ind w:left="1252" w:right="567" w:hanging="709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2005-2009 מרצה במכללת אפרתה, ירושלים.</w:t>
      </w:r>
    </w:p>
    <w:p w:rsidR="00020159" w:rsidRPr="00E06194" w:rsidRDefault="00020159" w:rsidP="00020159">
      <w:pPr>
        <w:spacing w:after="0" w:line="360" w:lineRule="auto"/>
        <w:ind w:left="1252" w:right="567" w:hanging="709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lastRenderedPageBreak/>
        <w:t>2001-2002  מנהלת אקדמית של הפרויקט "שילוב טכנולוגיות בהוראת המתמטיקה בחטיבות הביניים", פרויקט בשיתוף אינטל, משרד החינוך ומכון מופ"ת ומשתתפים בו נציגים מכל המכללות להוראה.</w:t>
      </w:r>
    </w:p>
    <w:p w:rsidR="00020159" w:rsidRPr="00E06194" w:rsidRDefault="00020159" w:rsidP="00020159">
      <w:pPr>
        <w:spacing w:after="0" w:line="360" w:lineRule="auto"/>
        <w:ind w:left="1252" w:right="567" w:hanging="709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2000-2002</w:t>
      </w: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  מכון מופ"ת, מרכזת הפורום של רכזי המתמטיקה במכללות למורים.</w:t>
      </w:r>
    </w:p>
    <w:p w:rsidR="00020159" w:rsidRPr="00E06194" w:rsidRDefault="00020159" w:rsidP="00020159">
      <w:pPr>
        <w:spacing w:after="0" w:line="360" w:lineRule="auto"/>
        <w:ind w:left="1252" w:right="567" w:hanging="709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1985-2002</w:t>
      </w: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 תפקידים שונים במ</w:t>
      </w: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רכז</w:t>
      </w: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 להוראת המדעים באוניברסיטה העברית</w:t>
      </w: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:</w:t>
      </w:r>
    </w:p>
    <w:p w:rsidR="00020159" w:rsidRPr="00E06194" w:rsidRDefault="00020159" w:rsidP="00020159">
      <w:pPr>
        <w:numPr>
          <w:ilvl w:val="0"/>
          <w:numId w:val="5"/>
        </w:numPr>
        <w:tabs>
          <w:tab w:val="clear" w:pos="1295"/>
          <w:tab w:val="left" w:pos="1677"/>
        </w:tabs>
        <w:spacing w:after="0" w:line="360" w:lineRule="auto"/>
        <w:ind w:left="1252" w:right="567" w:firstLine="0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>הדרכת מורים בהוראת התוכנית החדשה במתמטיקה בחטיבה העליונה.</w:t>
      </w:r>
    </w:p>
    <w:p w:rsidR="00020159" w:rsidRPr="00E06194" w:rsidRDefault="00020159" w:rsidP="00020159">
      <w:pPr>
        <w:numPr>
          <w:ilvl w:val="0"/>
          <w:numId w:val="5"/>
        </w:numPr>
        <w:tabs>
          <w:tab w:val="clear" w:pos="1295"/>
          <w:tab w:val="left" w:pos="1677"/>
        </w:tabs>
        <w:spacing w:after="0" w:line="360" w:lineRule="auto"/>
        <w:ind w:left="1252" w:right="567" w:firstLine="0"/>
        <w:jc w:val="both"/>
        <w:rPr>
          <w:rFonts w:ascii="Times New Roman" w:eastAsia="Times New Roman" w:hAnsi="Times New Roman" w:cs="David"/>
          <w:noProof/>
          <w:sz w:val="24"/>
          <w:szCs w:val="24"/>
        </w:rPr>
      </w:pP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>מרכזת השתלמויות וימי עיון במתמטיקה.</w:t>
      </w:r>
    </w:p>
    <w:p w:rsidR="00020159" w:rsidRPr="00E06194" w:rsidRDefault="00020159" w:rsidP="00020159">
      <w:pPr>
        <w:numPr>
          <w:ilvl w:val="0"/>
          <w:numId w:val="5"/>
        </w:numPr>
        <w:tabs>
          <w:tab w:val="clear" w:pos="1295"/>
          <w:tab w:val="left" w:pos="1677"/>
        </w:tabs>
        <w:spacing w:after="0" w:line="360" w:lineRule="auto"/>
        <w:ind w:left="1252" w:right="567" w:firstLine="0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>כתיבת חוברות וספרי לימוד במתמטיקה לחטיבת ביניים ולחטיבה עליונה.</w:t>
      </w:r>
    </w:p>
    <w:p w:rsidR="00020159" w:rsidRPr="00E06194" w:rsidRDefault="00020159" w:rsidP="00020159">
      <w:pPr>
        <w:spacing w:after="0" w:line="360" w:lineRule="auto"/>
        <w:ind w:left="1252" w:right="567" w:hanging="709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1985-1998</w:t>
      </w: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 תפקידים שונים ביחידה להוראת המתמטיקה באוניברסיטה הפתוחה:</w:t>
      </w:r>
    </w:p>
    <w:p w:rsidR="00020159" w:rsidRPr="00E06194" w:rsidRDefault="00020159" w:rsidP="00020159">
      <w:pPr>
        <w:numPr>
          <w:ilvl w:val="0"/>
          <w:numId w:val="4"/>
        </w:numPr>
        <w:tabs>
          <w:tab w:val="clear" w:pos="1295"/>
          <w:tab w:val="left" w:pos="1677"/>
        </w:tabs>
        <w:spacing w:after="0" w:line="360" w:lineRule="auto"/>
        <w:ind w:left="1252" w:right="567" w:firstLine="0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>הוראה בהשתלמויות מורים</w:t>
      </w: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>.</w:t>
      </w:r>
    </w:p>
    <w:p w:rsidR="00020159" w:rsidRPr="00E06194" w:rsidRDefault="00020159" w:rsidP="00020159">
      <w:pPr>
        <w:numPr>
          <w:ilvl w:val="0"/>
          <w:numId w:val="4"/>
        </w:numPr>
        <w:tabs>
          <w:tab w:val="clear" w:pos="1295"/>
          <w:tab w:val="left" w:pos="1677"/>
        </w:tabs>
        <w:spacing w:after="0" w:line="360" w:lineRule="auto"/>
        <w:ind w:left="1252" w:right="567" w:firstLine="0"/>
        <w:jc w:val="both"/>
        <w:rPr>
          <w:rFonts w:ascii="Times New Roman" w:eastAsia="Times New Roman" w:hAnsi="Times New Roman" w:cs="David"/>
          <w:noProof/>
          <w:sz w:val="24"/>
          <w:szCs w:val="24"/>
        </w:rPr>
      </w:pP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>השתתפות בתוכנית הדרכה למורים למתמטיקה בבתי הספר של החינוך ההתיישבותי.</w:t>
      </w:r>
    </w:p>
    <w:p w:rsidR="00020159" w:rsidRPr="00E06194" w:rsidRDefault="00020159" w:rsidP="00020159">
      <w:pPr>
        <w:numPr>
          <w:ilvl w:val="0"/>
          <w:numId w:val="4"/>
        </w:numPr>
        <w:tabs>
          <w:tab w:val="clear" w:pos="1295"/>
          <w:tab w:val="left" w:pos="1677"/>
        </w:tabs>
        <w:spacing w:after="0" w:line="360" w:lineRule="auto"/>
        <w:ind w:left="1252" w:right="567" w:firstLine="0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E06194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 </w:t>
      </w: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הוראה בהשתלמויות המועברות דרך לווין </w:t>
      </w:r>
      <w:r w:rsidRPr="00E06194">
        <w:rPr>
          <w:rFonts w:ascii="Times New Roman" w:eastAsia="Times New Roman" w:hAnsi="Times New Roman" w:cs="David"/>
          <w:noProof/>
          <w:sz w:val="24"/>
          <w:szCs w:val="24"/>
        </w:rPr>
        <w:t>–</w:t>
      </w:r>
      <w:r w:rsidRPr="00E0619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 אופק.</w:t>
      </w:r>
    </w:p>
    <w:p w:rsidR="00020159" w:rsidRPr="00E06194" w:rsidRDefault="00020159" w:rsidP="00020159">
      <w:pPr>
        <w:spacing w:after="0" w:line="360" w:lineRule="auto"/>
        <w:ind w:left="543" w:right="567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</w:p>
    <w:p w:rsidR="001F3616" w:rsidRPr="000E7950" w:rsidRDefault="001F3616" w:rsidP="001F3616">
      <w:pPr>
        <w:pStyle w:val="ListParagraph"/>
        <w:rPr>
          <w:b/>
          <w:bCs/>
          <w:sz w:val="24"/>
          <w:szCs w:val="24"/>
        </w:rPr>
      </w:pPr>
    </w:p>
    <w:p w:rsidR="001F3616" w:rsidRPr="001F3616" w:rsidRDefault="001F3616" w:rsidP="001F3616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1F3616">
        <w:rPr>
          <w:rFonts w:cs="David" w:hint="cs"/>
          <w:b/>
          <w:bCs/>
          <w:sz w:val="24"/>
          <w:szCs w:val="24"/>
          <w:rtl/>
        </w:rPr>
        <w:t>פעילות אקדמית:</w:t>
      </w:r>
    </w:p>
    <w:p w:rsidR="00020159" w:rsidRDefault="00020159" w:rsidP="00916B97">
      <w:pPr>
        <w:spacing w:after="0"/>
        <w:ind w:left="360" w:right="567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17.6.2014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 </w:t>
      </w:r>
      <w:r w:rsidRPr="00916B97">
        <w:rPr>
          <w:rFonts w:cs="David" w:hint="cs"/>
          <w:b/>
          <w:bCs/>
          <w:sz w:val="24"/>
          <w:szCs w:val="24"/>
          <w:rtl/>
        </w:rPr>
        <w:t>הרצאה</w:t>
      </w:r>
      <w:r>
        <w:rPr>
          <w:rFonts w:cs="David" w:hint="cs"/>
          <w:sz w:val="24"/>
          <w:szCs w:val="24"/>
          <w:rtl/>
        </w:rPr>
        <w:t xml:space="preserve"> ב</w:t>
      </w:r>
      <w:r w:rsidR="00916B97">
        <w:rPr>
          <w:rFonts w:cs="David"/>
          <w:sz w:val="24"/>
          <w:szCs w:val="24"/>
        </w:rPr>
        <w:t>-</w:t>
      </w:r>
      <w:r>
        <w:rPr>
          <w:rFonts w:cs="David" w:hint="cs"/>
          <w:sz w:val="24"/>
          <w:szCs w:val="24"/>
          <w:rtl/>
        </w:rPr>
        <w:t xml:space="preserve"> </w:t>
      </w:r>
    </w:p>
    <w:p w:rsidR="00020159" w:rsidRPr="00916B97" w:rsidRDefault="00020159" w:rsidP="00916B97">
      <w:pPr>
        <w:bidi w:val="0"/>
        <w:spacing w:after="0"/>
        <w:ind w:left="360" w:right="567"/>
        <w:jc w:val="both"/>
        <w:rPr>
          <w:rFonts w:cs="David"/>
          <w:sz w:val="24"/>
          <w:szCs w:val="24"/>
          <w:rtl/>
        </w:rPr>
      </w:pPr>
      <w:r w:rsidRPr="00916B97">
        <w:rPr>
          <w:rFonts w:cs="David"/>
          <w:sz w:val="24"/>
          <w:szCs w:val="24"/>
        </w:rPr>
        <w:t xml:space="preserve">History of Mathematics at Tel Aviv University, </w:t>
      </w:r>
      <w:proofErr w:type="gramStart"/>
      <w:r w:rsidRPr="00916B97">
        <w:rPr>
          <w:rFonts w:cs="David"/>
          <w:sz w:val="24"/>
          <w:szCs w:val="24"/>
        </w:rPr>
        <w:t>A</w:t>
      </w:r>
      <w:proofErr w:type="gramEnd"/>
      <w:r w:rsidRPr="00916B97">
        <w:rPr>
          <w:rFonts w:cs="David"/>
          <w:sz w:val="24"/>
          <w:szCs w:val="24"/>
        </w:rPr>
        <w:t xml:space="preserve"> Workshop on the Occasion of the Joint Meeting</w:t>
      </w:r>
      <w:r w:rsidR="00916B97" w:rsidRPr="00916B97">
        <w:rPr>
          <w:rFonts w:cs="David"/>
          <w:sz w:val="24"/>
          <w:szCs w:val="24"/>
        </w:rPr>
        <w:t xml:space="preserve">, </w:t>
      </w:r>
      <w:r w:rsidRPr="00916B97">
        <w:rPr>
          <w:rFonts w:cs="David"/>
          <w:sz w:val="24"/>
          <w:szCs w:val="24"/>
        </w:rPr>
        <w:t>AMS – IMU, June 2014</w:t>
      </w:r>
    </w:p>
    <w:p w:rsidR="00916B97" w:rsidRDefault="00916B97" w:rsidP="00020159">
      <w:pPr>
        <w:ind w:left="386" w:right="567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נושא ההרצאה: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Arguments and proofs in Elijah Mizrahi’s “Book of Number”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Sixteenth century, Constantinople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20159" w:rsidRPr="00020159" w:rsidRDefault="00020159" w:rsidP="00020159">
      <w:pPr>
        <w:ind w:left="386" w:right="567"/>
        <w:jc w:val="both"/>
        <w:rPr>
          <w:rFonts w:cs="David"/>
          <w:sz w:val="24"/>
          <w:szCs w:val="24"/>
        </w:rPr>
      </w:pPr>
      <w:r w:rsidRPr="00020159">
        <w:rPr>
          <w:rFonts w:cs="David" w:hint="cs"/>
          <w:sz w:val="24"/>
          <w:szCs w:val="24"/>
          <w:rtl/>
        </w:rPr>
        <w:t xml:space="preserve">22.12.2013 </w:t>
      </w:r>
      <w:r>
        <w:rPr>
          <w:rFonts w:cs="David" w:hint="cs"/>
          <w:sz w:val="24"/>
          <w:szCs w:val="24"/>
          <w:rtl/>
        </w:rPr>
        <w:t xml:space="preserve"> - </w:t>
      </w:r>
      <w:r w:rsidRPr="00916B97">
        <w:rPr>
          <w:rFonts w:cs="David" w:hint="cs"/>
          <w:b/>
          <w:bCs/>
          <w:sz w:val="24"/>
          <w:szCs w:val="24"/>
          <w:rtl/>
        </w:rPr>
        <w:t>הרצאה</w:t>
      </w:r>
      <w:r w:rsidRPr="00020159">
        <w:rPr>
          <w:rFonts w:cs="David" w:hint="cs"/>
          <w:sz w:val="24"/>
          <w:szCs w:val="24"/>
          <w:rtl/>
        </w:rPr>
        <w:t xml:space="preserve"> בכנס השנתי של האגודה הישראלית להיסטוריה ופילוסופיה של המדע. נושא ההרצאה: </w:t>
      </w:r>
      <w:r w:rsidRPr="00916B97">
        <w:rPr>
          <w:rFonts w:cs="David" w:hint="cs"/>
          <w:i/>
          <w:iCs/>
          <w:sz w:val="24"/>
          <w:szCs w:val="24"/>
          <w:rtl/>
        </w:rPr>
        <w:t>טיעונים</w:t>
      </w:r>
      <w:r w:rsidRPr="00916B97">
        <w:rPr>
          <w:rFonts w:ascii="David" w:cs="David" w:hint="cs"/>
          <w:i/>
          <w:iCs/>
          <w:sz w:val="24"/>
          <w:szCs w:val="24"/>
          <w:rtl/>
          <w:lang w:bidi="en-US"/>
        </w:rPr>
        <w:t xml:space="preserve"> </w:t>
      </w:r>
      <w:r w:rsidRPr="00916B97">
        <w:rPr>
          <w:rFonts w:cs="David" w:hint="cs"/>
          <w:i/>
          <w:iCs/>
          <w:sz w:val="24"/>
          <w:szCs w:val="24"/>
          <w:rtl/>
        </w:rPr>
        <w:t>והוכחות</w:t>
      </w:r>
      <w:r w:rsidRPr="00916B97">
        <w:rPr>
          <w:rFonts w:ascii="David" w:cs="David" w:hint="cs"/>
          <w:i/>
          <w:iCs/>
          <w:sz w:val="24"/>
          <w:szCs w:val="24"/>
          <w:rtl/>
          <w:lang w:bidi="en-US"/>
        </w:rPr>
        <w:t xml:space="preserve"> </w:t>
      </w:r>
      <w:r w:rsidRPr="00916B97">
        <w:rPr>
          <w:rFonts w:cs="David" w:hint="cs"/>
          <w:i/>
          <w:iCs/>
          <w:sz w:val="24"/>
          <w:szCs w:val="24"/>
          <w:rtl/>
        </w:rPr>
        <w:t>ב</w:t>
      </w:r>
      <w:r w:rsidRPr="00916B97">
        <w:rPr>
          <w:rFonts w:ascii="David" w:cs="David" w:hint="cs"/>
          <w:i/>
          <w:iCs/>
          <w:sz w:val="24"/>
          <w:szCs w:val="24"/>
          <w:rtl/>
          <w:lang w:bidi="en-US"/>
        </w:rPr>
        <w:t>- "</w:t>
      </w:r>
      <w:r w:rsidRPr="00916B97">
        <w:rPr>
          <w:rFonts w:cs="David" w:hint="cs"/>
          <w:i/>
          <w:iCs/>
          <w:sz w:val="24"/>
          <w:szCs w:val="24"/>
          <w:rtl/>
        </w:rPr>
        <w:t>ספר</w:t>
      </w:r>
      <w:r w:rsidRPr="00916B97">
        <w:rPr>
          <w:rFonts w:ascii="David" w:cs="David" w:hint="cs"/>
          <w:i/>
          <w:iCs/>
          <w:sz w:val="24"/>
          <w:szCs w:val="24"/>
          <w:rtl/>
          <w:lang w:bidi="en-US"/>
        </w:rPr>
        <w:t xml:space="preserve"> </w:t>
      </w:r>
      <w:r w:rsidRPr="00916B97">
        <w:rPr>
          <w:rFonts w:cs="David" w:hint="cs"/>
          <w:i/>
          <w:iCs/>
          <w:sz w:val="24"/>
          <w:szCs w:val="24"/>
          <w:rtl/>
        </w:rPr>
        <w:t>המספר</w:t>
      </w:r>
      <w:r w:rsidRPr="00916B97">
        <w:rPr>
          <w:rFonts w:ascii="David" w:cs="David" w:hint="cs"/>
          <w:i/>
          <w:iCs/>
          <w:sz w:val="24"/>
          <w:szCs w:val="24"/>
          <w:rtl/>
          <w:lang w:bidi="en-US"/>
        </w:rPr>
        <w:t xml:space="preserve">" </w:t>
      </w:r>
      <w:r w:rsidRPr="00916B97">
        <w:rPr>
          <w:rFonts w:cs="David" w:hint="cs"/>
          <w:i/>
          <w:iCs/>
          <w:sz w:val="24"/>
          <w:szCs w:val="24"/>
          <w:rtl/>
        </w:rPr>
        <w:t>של</w:t>
      </w:r>
      <w:r w:rsidRPr="00916B97">
        <w:rPr>
          <w:rFonts w:ascii="David" w:cs="David" w:hint="cs"/>
          <w:i/>
          <w:iCs/>
          <w:sz w:val="24"/>
          <w:szCs w:val="24"/>
          <w:rtl/>
          <w:lang w:bidi="en-US"/>
        </w:rPr>
        <w:t xml:space="preserve"> </w:t>
      </w:r>
      <w:r w:rsidRPr="00916B97">
        <w:rPr>
          <w:rFonts w:cs="David" w:hint="cs"/>
          <w:i/>
          <w:iCs/>
          <w:sz w:val="24"/>
          <w:szCs w:val="24"/>
          <w:rtl/>
        </w:rPr>
        <w:t>אליהו</w:t>
      </w:r>
      <w:r w:rsidRPr="00916B97">
        <w:rPr>
          <w:rFonts w:ascii="David" w:cs="David" w:hint="cs"/>
          <w:i/>
          <w:iCs/>
          <w:sz w:val="24"/>
          <w:szCs w:val="24"/>
          <w:rtl/>
          <w:lang w:bidi="en-US"/>
        </w:rPr>
        <w:t xml:space="preserve"> </w:t>
      </w:r>
      <w:r w:rsidRPr="00916B97">
        <w:rPr>
          <w:rFonts w:cs="David" w:hint="cs"/>
          <w:i/>
          <w:iCs/>
          <w:sz w:val="24"/>
          <w:szCs w:val="24"/>
          <w:rtl/>
        </w:rPr>
        <w:t>מזרחי</w:t>
      </w:r>
      <w:r w:rsidRPr="00020159">
        <w:rPr>
          <w:rFonts w:cs="David" w:hint="cs"/>
          <w:sz w:val="24"/>
          <w:szCs w:val="24"/>
          <w:rtl/>
        </w:rPr>
        <w:t>.</w:t>
      </w:r>
    </w:p>
    <w:p w:rsidR="00020159" w:rsidRDefault="00020159" w:rsidP="00020159">
      <w:pPr>
        <w:ind w:left="386" w:right="567"/>
        <w:jc w:val="both"/>
        <w:rPr>
          <w:rFonts w:cs="David"/>
          <w:sz w:val="24"/>
          <w:szCs w:val="24"/>
          <w:rtl/>
        </w:rPr>
      </w:pPr>
      <w:r w:rsidRPr="00020159">
        <w:rPr>
          <w:rFonts w:cs="David" w:hint="cs"/>
          <w:sz w:val="24"/>
          <w:szCs w:val="24"/>
          <w:rtl/>
        </w:rPr>
        <w:t xml:space="preserve">29.11.2013 </w:t>
      </w:r>
      <w:r w:rsidRPr="00916B97">
        <w:rPr>
          <w:rFonts w:cs="David" w:hint="cs"/>
          <w:b/>
          <w:bCs/>
          <w:sz w:val="24"/>
          <w:szCs w:val="24"/>
          <w:rtl/>
        </w:rPr>
        <w:t>הרצאה מוזמנת</w:t>
      </w:r>
      <w:r w:rsidRPr="00020159">
        <w:rPr>
          <w:rFonts w:cs="David" w:hint="cs"/>
          <w:sz w:val="24"/>
          <w:szCs w:val="24"/>
          <w:rtl/>
        </w:rPr>
        <w:t xml:space="preserve"> באוניברסיטה דידרו </w:t>
      </w:r>
      <w:r w:rsidRPr="00020159">
        <w:rPr>
          <w:rFonts w:cs="David"/>
          <w:sz w:val="24"/>
          <w:szCs w:val="24"/>
          <w:rtl/>
        </w:rPr>
        <w:t>–</w:t>
      </w:r>
      <w:r w:rsidRPr="00020159">
        <w:rPr>
          <w:rFonts w:cs="David" w:hint="cs"/>
          <w:sz w:val="24"/>
          <w:szCs w:val="24"/>
          <w:rtl/>
        </w:rPr>
        <w:t xml:space="preserve"> פריס, נושא ההרצאה:</w:t>
      </w:r>
      <w:r w:rsidRPr="00020159">
        <w:rPr>
          <w:rFonts w:cs="David"/>
          <w:sz w:val="24"/>
          <w:szCs w:val="24"/>
          <w:rtl/>
        </w:rPr>
        <w:br/>
      </w:r>
      <w:r w:rsidRPr="00020159">
        <w:rPr>
          <w:rFonts w:cs="David" w:hint="cs"/>
          <w:sz w:val="24"/>
          <w:szCs w:val="24"/>
          <w:rtl/>
        </w:rPr>
        <w:t xml:space="preserve"> </w:t>
      </w:r>
      <w:r w:rsidRPr="00916B97">
        <w:rPr>
          <w:rFonts w:cs="David"/>
          <w:i/>
          <w:iCs/>
          <w:sz w:val="24"/>
          <w:szCs w:val="24"/>
          <w:lang w:val="fr-FR"/>
        </w:rPr>
        <w:t xml:space="preserve">L'arithmétique d' </w:t>
      </w:r>
      <w:proofErr w:type="spellStart"/>
      <w:r w:rsidRPr="00916B97">
        <w:rPr>
          <w:rFonts w:cs="David"/>
          <w:i/>
          <w:iCs/>
          <w:sz w:val="24"/>
          <w:szCs w:val="24"/>
          <w:lang w:val="fr-FR"/>
        </w:rPr>
        <w:t>Eliyahu</w:t>
      </w:r>
      <w:proofErr w:type="spellEnd"/>
      <w:r w:rsidRPr="00916B97">
        <w:rPr>
          <w:rFonts w:cs="David"/>
          <w:i/>
          <w:iCs/>
          <w:sz w:val="24"/>
          <w:szCs w:val="24"/>
          <w:lang w:val="fr-FR"/>
        </w:rPr>
        <w:t xml:space="preserve"> </w:t>
      </w:r>
      <w:proofErr w:type="spellStart"/>
      <w:r w:rsidRPr="00916B97">
        <w:rPr>
          <w:rFonts w:cs="David"/>
          <w:i/>
          <w:iCs/>
          <w:sz w:val="24"/>
          <w:szCs w:val="24"/>
          <w:lang w:val="fr-FR"/>
        </w:rPr>
        <w:t>Mizrahi</w:t>
      </w:r>
      <w:proofErr w:type="spellEnd"/>
    </w:p>
    <w:p w:rsidR="00916B97" w:rsidRDefault="00916B97" w:rsidP="00916B97">
      <w:pPr>
        <w:ind w:left="386" w:right="567"/>
        <w:jc w:val="both"/>
        <w:rPr>
          <w:rFonts w:cs="David"/>
          <w:sz w:val="24"/>
          <w:szCs w:val="24"/>
          <w:rtl/>
        </w:rPr>
      </w:pPr>
      <w:r w:rsidRPr="00916B97">
        <w:rPr>
          <w:rFonts w:cs="David" w:hint="cs"/>
          <w:sz w:val="24"/>
          <w:szCs w:val="24"/>
          <w:rtl/>
        </w:rPr>
        <w:t xml:space="preserve">19.3.2013 </w:t>
      </w:r>
      <w:r w:rsidRPr="00916B97">
        <w:rPr>
          <w:rFonts w:cs="David" w:hint="cs"/>
          <w:b/>
          <w:bCs/>
          <w:sz w:val="24"/>
          <w:szCs w:val="24"/>
          <w:rtl/>
        </w:rPr>
        <w:t>הרצאה מוזמנת</w:t>
      </w:r>
      <w:r w:rsidRPr="00916B97">
        <w:rPr>
          <w:rFonts w:cs="David" w:hint="cs"/>
          <w:sz w:val="24"/>
          <w:szCs w:val="24"/>
          <w:rtl/>
        </w:rPr>
        <w:t xml:space="preserve"> בחוג למתמטיקה של אוניברסיטת טורונטו </w:t>
      </w:r>
      <w:r w:rsidRPr="00916B97">
        <w:rPr>
          <w:rFonts w:cs="David"/>
          <w:sz w:val="24"/>
          <w:szCs w:val="24"/>
          <w:rtl/>
        </w:rPr>
        <w:t>–</w:t>
      </w:r>
      <w:r w:rsidRPr="00916B97">
        <w:rPr>
          <w:rFonts w:cs="David" w:hint="cs"/>
          <w:sz w:val="24"/>
          <w:szCs w:val="24"/>
          <w:rtl/>
        </w:rPr>
        <w:t xml:space="preserve"> קנדה: </w:t>
      </w:r>
      <w:r w:rsidRPr="00916B97">
        <w:rPr>
          <w:rFonts w:cs="David"/>
          <w:sz w:val="24"/>
          <w:szCs w:val="24"/>
          <w:rtl/>
        </w:rPr>
        <w:br/>
      </w:r>
      <w:r w:rsidRPr="00916B97">
        <w:rPr>
          <w:rFonts w:cs="David"/>
          <w:i/>
          <w:iCs/>
          <w:sz w:val="24"/>
          <w:szCs w:val="24"/>
        </w:rPr>
        <w:t xml:space="preserve">“Mathematical Induction – What do we </w:t>
      </w:r>
      <w:proofErr w:type="spellStart"/>
      <w:r w:rsidRPr="00916B97">
        <w:rPr>
          <w:rFonts w:cs="David"/>
          <w:i/>
          <w:iCs/>
          <w:sz w:val="24"/>
          <w:szCs w:val="24"/>
        </w:rPr>
        <w:t>realy</w:t>
      </w:r>
      <w:proofErr w:type="spellEnd"/>
      <w:r w:rsidRPr="00916B97">
        <w:rPr>
          <w:rFonts w:cs="David"/>
          <w:i/>
          <w:iCs/>
          <w:sz w:val="24"/>
          <w:szCs w:val="24"/>
        </w:rPr>
        <w:t xml:space="preserve"> know about it?”</w:t>
      </w:r>
    </w:p>
    <w:p w:rsidR="00020159" w:rsidRPr="00020159" w:rsidRDefault="00020159" w:rsidP="00020159">
      <w:pPr>
        <w:ind w:left="360" w:right="567"/>
        <w:jc w:val="both"/>
        <w:rPr>
          <w:rFonts w:cs="David"/>
          <w:sz w:val="24"/>
          <w:szCs w:val="24"/>
          <w:rtl/>
        </w:rPr>
      </w:pPr>
      <w:r w:rsidRPr="00020159">
        <w:rPr>
          <w:rFonts w:cs="David" w:hint="cs"/>
          <w:sz w:val="24"/>
          <w:szCs w:val="24"/>
          <w:rtl/>
        </w:rPr>
        <w:t xml:space="preserve">2011 </w:t>
      </w:r>
      <w:r w:rsidRPr="00020159">
        <w:rPr>
          <w:rFonts w:cs="David"/>
          <w:sz w:val="24"/>
          <w:szCs w:val="24"/>
          <w:rtl/>
        </w:rPr>
        <w:t>–</w:t>
      </w:r>
      <w:r w:rsidRPr="00020159">
        <w:rPr>
          <w:rFonts w:asciiTheme="majorBidi" w:hAnsiTheme="majorBidi" w:cstheme="majorBidi"/>
          <w:sz w:val="24"/>
          <w:szCs w:val="24"/>
        </w:rPr>
        <w:t>Mathematical Knowledge and its Applications, The Twenty-Fifth Annual International Workshop on the History and Philosophy of Science</w:t>
      </w:r>
      <w:r w:rsidRPr="00020159">
        <w:rPr>
          <w:rFonts w:cs="David" w:hint="cs"/>
          <w:sz w:val="24"/>
          <w:szCs w:val="24"/>
          <w:rtl/>
        </w:rPr>
        <w:t xml:space="preserve"> </w:t>
      </w:r>
      <w:r w:rsidRPr="00020159">
        <w:rPr>
          <w:rFonts w:cs="David"/>
          <w:sz w:val="24"/>
          <w:szCs w:val="24"/>
          <w:rtl/>
        </w:rPr>
        <w:t>–</w:t>
      </w:r>
      <w:r w:rsidRPr="00020159">
        <w:rPr>
          <w:rFonts w:cs="David" w:hint="cs"/>
          <w:sz w:val="24"/>
          <w:szCs w:val="24"/>
          <w:rtl/>
        </w:rPr>
        <w:t xml:space="preserve"> </w:t>
      </w:r>
      <w:r w:rsidRPr="00020159">
        <w:rPr>
          <w:rFonts w:cs="David" w:hint="cs"/>
          <w:b/>
          <w:bCs/>
          <w:sz w:val="24"/>
          <w:szCs w:val="24"/>
          <w:rtl/>
        </w:rPr>
        <w:t>הרצאה</w:t>
      </w:r>
      <w:r w:rsidRPr="00020159">
        <w:rPr>
          <w:rFonts w:cs="David" w:hint="cs"/>
          <w:sz w:val="24"/>
          <w:szCs w:val="24"/>
          <w:rtl/>
        </w:rPr>
        <w:t>.</w:t>
      </w:r>
    </w:p>
    <w:p w:rsidR="00020159" w:rsidRPr="00020159" w:rsidRDefault="00020159" w:rsidP="00020159">
      <w:pPr>
        <w:ind w:left="360" w:right="567"/>
        <w:jc w:val="both"/>
        <w:rPr>
          <w:rFonts w:cs="David"/>
          <w:sz w:val="24"/>
          <w:szCs w:val="24"/>
          <w:rtl/>
        </w:rPr>
      </w:pPr>
      <w:r w:rsidRPr="00020159">
        <w:rPr>
          <w:rFonts w:cs="David" w:hint="cs"/>
          <w:sz w:val="24"/>
          <w:szCs w:val="24"/>
          <w:rtl/>
        </w:rPr>
        <w:t xml:space="preserve">2011 </w:t>
      </w:r>
      <w:r w:rsidRPr="00020159">
        <w:rPr>
          <w:rFonts w:cs="David"/>
          <w:sz w:val="24"/>
          <w:szCs w:val="24"/>
          <w:rtl/>
        </w:rPr>
        <w:t>–</w:t>
      </w:r>
      <w:r w:rsidRPr="00020159">
        <w:rPr>
          <w:rFonts w:cs="David" w:hint="cs"/>
          <w:sz w:val="24"/>
          <w:szCs w:val="24"/>
          <w:rtl/>
        </w:rPr>
        <w:t xml:space="preserve"> נדודי ידע באגן הים התיכון המזרחי, כינוס של אוניברסיטה בר אילן ומרכז מינרבה למדעי הרוח </w:t>
      </w:r>
      <w:r w:rsidRPr="00020159">
        <w:rPr>
          <w:rFonts w:cs="David"/>
          <w:sz w:val="24"/>
          <w:szCs w:val="24"/>
          <w:rtl/>
        </w:rPr>
        <w:t>–</w:t>
      </w:r>
      <w:r w:rsidRPr="00020159">
        <w:rPr>
          <w:rFonts w:cs="David" w:hint="cs"/>
          <w:sz w:val="24"/>
          <w:szCs w:val="24"/>
          <w:rtl/>
        </w:rPr>
        <w:t xml:space="preserve"> </w:t>
      </w:r>
      <w:r w:rsidRPr="00020159">
        <w:rPr>
          <w:rFonts w:cs="David" w:hint="cs"/>
          <w:b/>
          <w:bCs/>
          <w:sz w:val="24"/>
          <w:szCs w:val="24"/>
          <w:rtl/>
        </w:rPr>
        <w:t>הרצאה</w:t>
      </w:r>
      <w:r w:rsidRPr="00020159">
        <w:rPr>
          <w:rFonts w:cs="David" w:hint="cs"/>
          <w:sz w:val="24"/>
          <w:szCs w:val="24"/>
          <w:rtl/>
        </w:rPr>
        <w:t>.</w:t>
      </w:r>
    </w:p>
    <w:p w:rsidR="00020159" w:rsidRPr="00020159" w:rsidRDefault="00020159" w:rsidP="00020159">
      <w:pPr>
        <w:ind w:left="360" w:right="567"/>
        <w:jc w:val="both"/>
        <w:rPr>
          <w:rFonts w:cs="David"/>
          <w:b/>
          <w:bCs/>
          <w:sz w:val="24"/>
          <w:szCs w:val="24"/>
          <w:rtl/>
        </w:rPr>
      </w:pPr>
      <w:r w:rsidRPr="00020159">
        <w:rPr>
          <w:rFonts w:cs="David" w:hint="cs"/>
          <w:sz w:val="24"/>
          <w:szCs w:val="24"/>
          <w:rtl/>
        </w:rPr>
        <w:t>2011 - הכנס</w:t>
      </w:r>
      <w:r w:rsidRPr="00020159">
        <w:rPr>
          <w:rFonts w:cs="David"/>
          <w:b/>
          <w:bCs/>
          <w:sz w:val="24"/>
          <w:szCs w:val="24"/>
        </w:rPr>
        <w:t xml:space="preserve"> </w:t>
      </w:r>
      <w:r w:rsidRPr="00020159">
        <w:rPr>
          <w:rFonts w:cs="David" w:hint="cs"/>
          <w:sz w:val="24"/>
          <w:szCs w:val="24"/>
          <w:rtl/>
        </w:rPr>
        <w:t>השנתי</w:t>
      </w:r>
      <w:r w:rsidRPr="00020159">
        <w:rPr>
          <w:rFonts w:cs="David"/>
          <w:sz w:val="24"/>
          <w:szCs w:val="24"/>
        </w:rPr>
        <w:t xml:space="preserve"> </w:t>
      </w:r>
      <w:r w:rsidRPr="00020159">
        <w:rPr>
          <w:rFonts w:cs="David" w:hint="cs"/>
          <w:sz w:val="24"/>
          <w:szCs w:val="24"/>
          <w:rtl/>
        </w:rPr>
        <w:t>האחד</w:t>
      </w:r>
      <w:r w:rsidRPr="00020159">
        <w:rPr>
          <w:rFonts w:cs="David"/>
          <w:sz w:val="24"/>
          <w:szCs w:val="24"/>
        </w:rPr>
        <w:t>-</w:t>
      </w:r>
      <w:r w:rsidRPr="00020159">
        <w:rPr>
          <w:rFonts w:cs="David" w:hint="cs"/>
          <w:sz w:val="24"/>
          <w:szCs w:val="24"/>
          <w:rtl/>
        </w:rPr>
        <w:t>עשר</w:t>
      </w:r>
      <w:r w:rsidRPr="00020159">
        <w:rPr>
          <w:rFonts w:cs="David"/>
          <w:sz w:val="24"/>
          <w:szCs w:val="24"/>
        </w:rPr>
        <w:t xml:space="preserve"> </w:t>
      </w:r>
      <w:r w:rsidRPr="00020159">
        <w:rPr>
          <w:rFonts w:cs="David" w:hint="cs"/>
          <w:sz w:val="24"/>
          <w:szCs w:val="24"/>
          <w:rtl/>
        </w:rPr>
        <w:t>של</w:t>
      </w:r>
      <w:r w:rsidRPr="00020159">
        <w:rPr>
          <w:rFonts w:cs="David"/>
          <w:sz w:val="24"/>
          <w:szCs w:val="24"/>
        </w:rPr>
        <w:t xml:space="preserve"> </w:t>
      </w:r>
      <w:r w:rsidRPr="00020159">
        <w:rPr>
          <w:rFonts w:cs="David" w:hint="cs"/>
          <w:sz w:val="24"/>
          <w:szCs w:val="24"/>
          <w:rtl/>
        </w:rPr>
        <w:t>האגודה הישראלית</w:t>
      </w:r>
      <w:r w:rsidRPr="00020159">
        <w:rPr>
          <w:rFonts w:cs="David"/>
          <w:sz w:val="24"/>
          <w:szCs w:val="24"/>
        </w:rPr>
        <w:t xml:space="preserve"> </w:t>
      </w:r>
      <w:r w:rsidRPr="00020159">
        <w:rPr>
          <w:rFonts w:cs="David" w:hint="cs"/>
          <w:sz w:val="24"/>
          <w:szCs w:val="24"/>
          <w:rtl/>
        </w:rPr>
        <w:t>להיסטוריה</w:t>
      </w:r>
      <w:r w:rsidRPr="00020159">
        <w:rPr>
          <w:rFonts w:cs="David"/>
          <w:sz w:val="24"/>
          <w:szCs w:val="24"/>
        </w:rPr>
        <w:t xml:space="preserve"> </w:t>
      </w:r>
      <w:r w:rsidRPr="00020159">
        <w:rPr>
          <w:rFonts w:cs="David" w:hint="cs"/>
          <w:sz w:val="24"/>
          <w:szCs w:val="24"/>
          <w:rtl/>
        </w:rPr>
        <w:t>ופילוסופיה</w:t>
      </w:r>
      <w:r w:rsidRPr="00020159">
        <w:rPr>
          <w:rFonts w:cs="David"/>
          <w:sz w:val="24"/>
          <w:szCs w:val="24"/>
        </w:rPr>
        <w:t xml:space="preserve"> </w:t>
      </w:r>
      <w:r w:rsidRPr="00020159">
        <w:rPr>
          <w:rFonts w:cs="David" w:hint="cs"/>
          <w:sz w:val="24"/>
          <w:szCs w:val="24"/>
          <w:rtl/>
        </w:rPr>
        <w:t>של המדעים</w:t>
      </w:r>
      <w:r w:rsidRPr="00020159">
        <w:rPr>
          <w:rFonts w:cs="David" w:hint="cs"/>
          <w:b/>
          <w:bCs/>
          <w:sz w:val="24"/>
          <w:szCs w:val="24"/>
          <w:rtl/>
        </w:rPr>
        <w:t xml:space="preserve"> </w:t>
      </w:r>
      <w:r w:rsidRPr="00020159">
        <w:rPr>
          <w:rFonts w:cs="David"/>
          <w:sz w:val="24"/>
          <w:szCs w:val="24"/>
          <w:rtl/>
        </w:rPr>
        <w:t>–</w:t>
      </w:r>
      <w:r w:rsidRPr="00020159">
        <w:rPr>
          <w:rFonts w:cs="David" w:hint="cs"/>
          <w:b/>
          <w:bCs/>
          <w:sz w:val="24"/>
          <w:szCs w:val="24"/>
          <w:rtl/>
        </w:rPr>
        <w:t xml:space="preserve"> הרצאה.</w:t>
      </w:r>
    </w:p>
    <w:p w:rsidR="00020159" w:rsidRPr="00020159" w:rsidRDefault="00020159" w:rsidP="00020159">
      <w:pPr>
        <w:ind w:left="360" w:right="567"/>
        <w:jc w:val="both"/>
        <w:rPr>
          <w:rFonts w:cs="David"/>
          <w:sz w:val="24"/>
          <w:szCs w:val="24"/>
          <w:rtl/>
        </w:rPr>
      </w:pPr>
      <w:r w:rsidRPr="00020159">
        <w:rPr>
          <w:rFonts w:cs="David"/>
          <w:sz w:val="24"/>
          <w:szCs w:val="24"/>
          <w:rtl/>
        </w:rPr>
        <w:lastRenderedPageBreak/>
        <w:t xml:space="preserve">1999 </w:t>
      </w:r>
      <w:r w:rsidRPr="00020159">
        <w:rPr>
          <w:rFonts w:cs="David"/>
          <w:sz w:val="24"/>
          <w:szCs w:val="24"/>
        </w:rPr>
        <w:t>–</w:t>
      </w:r>
      <w:r w:rsidRPr="00020159">
        <w:rPr>
          <w:rFonts w:cs="David" w:hint="cs"/>
          <w:sz w:val="24"/>
          <w:szCs w:val="24"/>
          <w:rtl/>
        </w:rPr>
        <w:t>ה</w:t>
      </w:r>
      <w:r w:rsidRPr="00020159">
        <w:rPr>
          <w:rFonts w:cs="David"/>
          <w:sz w:val="24"/>
          <w:szCs w:val="24"/>
          <w:rtl/>
        </w:rPr>
        <w:t>כינוס השנתי של האגודה לחינוך מתמטי</w:t>
      </w:r>
      <w:r w:rsidRPr="00020159">
        <w:rPr>
          <w:rFonts w:cs="David" w:hint="cs"/>
          <w:sz w:val="24"/>
          <w:szCs w:val="24"/>
          <w:rtl/>
        </w:rPr>
        <w:t xml:space="preserve"> </w:t>
      </w:r>
      <w:r w:rsidRPr="00020159">
        <w:rPr>
          <w:rFonts w:ascii="Symbol" w:hAnsi="Symbol" w:cs="David"/>
          <w:sz w:val="24"/>
          <w:szCs w:val="24"/>
          <w:rtl/>
        </w:rPr>
        <w:t>–</w:t>
      </w:r>
      <w:r w:rsidRPr="00020159">
        <w:rPr>
          <w:rFonts w:cs="David"/>
          <w:sz w:val="24"/>
          <w:szCs w:val="24"/>
          <w:rtl/>
        </w:rPr>
        <w:t xml:space="preserve"> </w:t>
      </w:r>
      <w:r w:rsidRPr="00020159">
        <w:rPr>
          <w:rFonts w:cs="David"/>
          <w:b/>
          <w:bCs/>
          <w:sz w:val="24"/>
          <w:szCs w:val="24"/>
          <w:rtl/>
        </w:rPr>
        <w:t>הרצאה</w:t>
      </w:r>
      <w:r w:rsidRPr="00020159">
        <w:rPr>
          <w:rFonts w:cs="David" w:hint="cs"/>
          <w:sz w:val="24"/>
          <w:szCs w:val="24"/>
          <w:rtl/>
        </w:rPr>
        <w:t>.</w:t>
      </w:r>
    </w:p>
    <w:p w:rsidR="00020159" w:rsidRPr="00020159" w:rsidRDefault="00020159" w:rsidP="00020159">
      <w:pPr>
        <w:ind w:left="360" w:right="567"/>
        <w:jc w:val="both"/>
        <w:rPr>
          <w:rFonts w:cs="David"/>
          <w:sz w:val="24"/>
          <w:szCs w:val="24"/>
          <w:rtl/>
        </w:rPr>
      </w:pPr>
      <w:r w:rsidRPr="00020159">
        <w:rPr>
          <w:rFonts w:cs="David"/>
          <w:sz w:val="24"/>
          <w:szCs w:val="24"/>
          <w:rtl/>
        </w:rPr>
        <w:t xml:space="preserve">1998 </w:t>
      </w:r>
      <w:r w:rsidRPr="00020159">
        <w:rPr>
          <w:rFonts w:cs="David"/>
          <w:sz w:val="24"/>
          <w:szCs w:val="24"/>
        </w:rPr>
        <w:t>–v</w:t>
      </w:r>
      <w:r w:rsidRPr="00020159">
        <w:rPr>
          <w:rFonts w:cs="David"/>
          <w:sz w:val="24"/>
          <w:szCs w:val="24"/>
          <w:rtl/>
        </w:rPr>
        <w:t>כינוס השנתי של האגודה לחינוך מתמטי</w:t>
      </w:r>
      <w:r w:rsidRPr="00020159">
        <w:rPr>
          <w:rFonts w:cs="David" w:hint="cs"/>
          <w:sz w:val="24"/>
          <w:szCs w:val="24"/>
          <w:rtl/>
        </w:rPr>
        <w:t xml:space="preserve"> </w:t>
      </w:r>
      <w:r w:rsidRPr="00020159">
        <w:rPr>
          <w:rFonts w:ascii="Symbol" w:hAnsi="Symbol" w:cs="David"/>
          <w:sz w:val="24"/>
          <w:szCs w:val="24"/>
          <w:rtl/>
        </w:rPr>
        <w:t>–</w:t>
      </w:r>
      <w:r w:rsidRPr="00020159">
        <w:rPr>
          <w:rFonts w:cs="David"/>
          <w:sz w:val="24"/>
          <w:szCs w:val="24"/>
          <w:rtl/>
        </w:rPr>
        <w:t xml:space="preserve"> </w:t>
      </w:r>
      <w:r w:rsidRPr="00020159">
        <w:rPr>
          <w:rFonts w:cs="David"/>
          <w:b/>
          <w:bCs/>
          <w:sz w:val="24"/>
          <w:szCs w:val="24"/>
          <w:rtl/>
        </w:rPr>
        <w:t>הרצאה</w:t>
      </w:r>
      <w:r w:rsidRPr="00020159">
        <w:rPr>
          <w:rFonts w:cs="David" w:hint="cs"/>
          <w:sz w:val="24"/>
          <w:szCs w:val="24"/>
          <w:rtl/>
        </w:rPr>
        <w:t>.</w:t>
      </w:r>
    </w:p>
    <w:p w:rsidR="00020159" w:rsidRPr="00020159" w:rsidRDefault="00020159" w:rsidP="00020159">
      <w:pPr>
        <w:ind w:left="360" w:right="567"/>
        <w:jc w:val="both"/>
        <w:rPr>
          <w:rFonts w:cs="David"/>
          <w:sz w:val="24"/>
          <w:szCs w:val="24"/>
          <w:rtl/>
        </w:rPr>
      </w:pPr>
      <w:r w:rsidRPr="00020159">
        <w:rPr>
          <w:rFonts w:cs="David"/>
          <w:sz w:val="24"/>
          <w:szCs w:val="24"/>
          <w:rtl/>
        </w:rPr>
        <w:t xml:space="preserve">1998 -  </w:t>
      </w:r>
      <w:r w:rsidRPr="00020159">
        <w:rPr>
          <w:rFonts w:cs="David" w:hint="cs"/>
          <w:sz w:val="24"/>
          <w:szCs w:val="24"/>
          <w:rtl/>
        </w:rPr>
        <w:t>ה</w:t>
      </w:r>
      <w:r w:rsidRPr="00020159">
        <w:rPr>
          <w:rFonts w:cs="David"/>
          <w:sz w:val="24"/>
          <w:szCs w:val="24"/>
          <w:rtl/>
        </w:rPr>
        <w:t>כינוס השנתי של "קשר חם", המרכז הארצי לקידום, שיפור וריענון החינוך המתמטי, הטכניון, חיפה</w:t>
      </w:r>
      <w:r w:rsidRPr="00020159">
        <w:rPr>
          <w:rFonts w:cs="David" w:hint="cs"/>
          <w:sz w:val="24"/>
          <w:szCs w:val="24"/>
          <w:rtl/>
        </w:rPr>
        <w:t xml:space="preserve"> </w:t>
      </w:r>
      <w:r w:rsidRPr="00020159">
        <w:rPr>
          <w:rFonts w:ascii="Symbol" w:hAnsi="Symbol" w:cs="David"/>
          <w:sz w:val="24"/>
          <w:szCs w:val="24"/>
          <w:rtl/>
        </w:rPr>
        <w:t>–</w:t>
      </w:r>
      <w:r w:rsidRPr="00020159">
        <w:rPr>
          <w:rFonts w:cs="David"/>
          <w:sz w:val="24"/>
          <w:szCs w:val="24"/>
          <w:rtl/>
        </w:rPr>
        <w:t xml:space="preserve"> </w:t>
      </w:r>
      <w:r w:rsidRPr="00020159">
        <w:rPr>
          <w:rFonts w:cs="David"/>
          <w:b/>
          <w:bCs/>
          <w:sz w:val="24"/>
          <w:szCs w:val="24"/>
          <w:rtl/>
        </w:rPr>
        <w:t>הרצאה</w:t>
      </w:r>
      <w:r w:rsidRPr="00020159">
        <w:rPr>
          <w:rFonts w:cs="David" w:hint="cs"/>
          <w:sz w:val="24"/>
          <w:szCs w:val="24"/>
          <w:rtl/>
        </w:rPr>
        <w:t>.</w:t>
      </w:r>
    </w:p>
    <w:p w:rsidR="001F3616" w:rsidRPr="000E7950" w:rsidRDefault="001F3616" w:rsidP="001F3616">
      <w:pPr>
        <w:pStyle w:val="ListParagraph"/>
        <w:rPr>
          <w:b/>
          <w:bCs/>
          <w:sz w:val="24"/>
          <w:szCs w:val="24"/>
        </w:rPr>
      </w:pPr>
    </w:p>
    <w:p w:rsidR="001F3616" w:rsidRPr="001F3616" w:rsidRDefault="001F3616" w:rsidP="001F3616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1F3616">
        <w:rPr>
          <w:rFonts w:cs="David" w:hint="cs"/>
          <w:b/>
          <w:bCs/>
          <w:sz w:val="24"/>
          <w:szCs w:val="24"/>
          <w:rtl/>
        </w:rPr>
        <w:t>תחומי מחקר ופרסומים אקדמיים עיקריים</w:t>
      </w:r>
    </w:p>
    <w:p w:rsidR="001F3616" w:rsidRDefault="001F3616" w:rsidP="001F3616">
      <w:pPr>
        <w:pStyle w:val="ListParagraph"/>
        <w:rPr>
          <w:rFonts w:cs="David"/>
          <w:b/>
          <w:bCs/>
          <w:sz w:val="24"/>
          <w:szCs w:val="24"/>
          <w:rtl/>
        </w:rPr>
      </w:pPr>
    </w:p>
    <w:p w:rsidR="006857F7" w:rsidRPr="00B55244" w:rsidRDefault="006857F7" w:rsidP="006857F7">
      <w:pPr>
        <w:pStyle w:val="ListParagraph"/>
        <w:numPr>
          <w:ilvl w:val="0"/>
          <w:numId w:val="9"/>
        </w:numPr>
        <w:spacing w:line="360" w:lineRule="auto"/>
        <w:ind w:right="567"/>
        <w:jc w:val="both"/>
        <w:rPr>
          <w:rFonts w:cs="David"/>
          <w:b/>
          <w:bCs/>
          <w:sz w:val="24"/>
          <w:szCs w:val="24"/>
        </w:rPr>
      </w:pPr>
      <w:r w:rsidRPr="00B55244">
        <w:rPr>
          <w:rFonts w:cs="David" w:hint="cs"/>
          <w:b/>
          <w:bCs/>
          <w:sz w:val="24"/>
          <w:szCs w:val="24"/>
          <w:rtl/>
        </w:rPr>
        <w:t>פרסומים שפיטים</w:t>
      </w:r>
    </w:p>
    <w:p w:rsidR="006857F7" w:rsidRPr="00B55244" w:rsidRDefault="006857F7" w:rsidP="006857F7">
      <w:pPr>
        <w:bidi w:val="0"/>
        <w:ind w:left="90"/>
        <w:rPr>
          <w:rFonts w:asciiTheme="majorBidi" w:hAnsiTheme="majorBidi" w:cs="David"/>
          <w:sz w:val="24"/>
          <w:szCs w:val="24"/>
        </w:rPr>
      </w:pPr>
      <w:proofErr w:type="spellStart"/>
      <w:r w:rsidRPr="00B55244">
        <w:rPr>
          <w:rFonts w:asciiTheme="majorBidi" w:hAnsiTheme="majorBidi" w:cstheme="majorBidi"/>
          <w:sz w:val="24"/>
          <w:szCs w:val="24"/>
        </w:rPr>
        <w:t>Segev</w:t>
      </w:r>
      <w:proofErr w:type="spellEnd"/>
      <w:r w:rsidRPr="00B55244">
        <w:rPr>
          <w:rFonts w:asciiTheme="majorBidi" w:hAnsiTheme="majorBidi" w:cstheme="majorBidi"/>
          <w:sz w:val="24"/>
          <w:szCs w:val="24"/>
        </w:rPr>
        <w:t>, Stela. Pre-inductive methods</w:t>
      </w:r>
      <w:r w:rsidRPr="00B55244">
        <w:rPr>
          <w:rFonts w:asciiTheme="majorBidi" w:hAnsiTheme="majorBidi" w:cstheme="majorBidi"/>
          <w:sz w:val="24"/>
          <w:szCs w:val="24"/>
          <w:lang w:bidi="en-US"/>
        </w:rPr>
        <w:t xml:space="preserve"> in </w:t>
      </w:r>
      <w:proofErr w:type="gramStart"/>
      <w:r w:rsidRPr="00B55244">
        <w:rPr>
          <w:rFonts w:asciiTheme="majorBidi" w:hAnsiTheme="majorBidi" w:cstheme="majorBidi"/>
          <w:sz w:val="24"/>
          <w:szCs w:val="24"/>
          <w:lang w:bidi="en-US"/>
        </w:rPr>
        <w:t>Mizrahi’s  "</w:t>
      </w:r>
      <w:proofErr w:type="gramEnd"/>
      <w:r w:rsidRPr="00B55244">
        <w:rPr>
          <w:rFonts w:asciiTheme="majorBidi" w:hAnsiTheme="majorBidi" w:cstheme="majorBidi"/>
          <w:sz w:val="24"/>
          <w:szCs w:val="24"/>
          <w:lang w:bidi="en-US"/>
        </w:rPr>
        <w:t>Book of the Number"</w:t>
      </w:r>
      <w:r>
        <w:rPr>
          <w:rFonts w:asciiTheme="majorBidi" w:hAnsiTheme="majorBidi" w:cstheme="majorBidi"/>
          <w:sz w:val="24"/>
          <w:szCs w:val="24"/>
          <w:lang w:bidi="en-US"/>
        </w:rPr>
        <w:t xml:space="preserve"> </w:t>
      </w:r>
      <w:r w:rsidRPr="00B55244">
        <w:rPr>
          <w:rFonts w:asciiTheme="majorBidi" w:hAnsiTheme="majorBidi" w:cs="David"/>
          <w:sz w:val="24"/>
          <w:szCs w:val="24"/>
          <w:rtl/>
        </w:rPr>
        <w:t>(הוגש לפרסום)</w:t>
      </w:r>
    </w:p>
    <w:p w:rsidR="006857F7" w:rsidRPr="00B55244" w:rsidRDefault="006857F7" w:rsidP="006857F7">
      <w:pPr>
        <w:pStyle w:val="ListParagraph"/>
        <w:numPr>
          <w:ilvl w:val="0"/>
          <w:numId w:val="9"/>
        </w:numPr>
        <w:spacing w:line="360" w:lineRule="auto"/>
        <w:ind w:right="567"/>
        <w:jc w:val="both"/>
        <w:rPr>
          <w:rFonts w:cs="David"/>
          <w:b/>
          <w:bCs/>
          <w:sz w:val="24"/>
          <w:szCs w:val="24"/>
        </w:rPr>
      </w:pPr>
      <w:r w:rsidRPr="00B55244">
        <w:rPr>
          <w:rFonts w:cs="David" w:hint="cs"/>
          <w:b/>
          <w:bCs/>
          <w:sz w:val="24"/>
          <w:szCs w:val="24"/>
          <w:rtl/>
        </w:rPr>
        <w:t>פרסומים בבמות לא שפיטות</w:t>
      </w:r>
    </w:p>
    <w:p w:rsidR="006857F7" w:rsidRPr="00B55244" w:rsidRDefault="006857F7" w:rsidP="006857F7">
      <w:pPr>
        <w:spacing w:after="0" w:line="360" w:lineRule="auto"/>
        <w:ind w:left="1110" w:hanging="651"/>
        <w:jc w:val="both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B55244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שגב, סטלה. </w:t>
      </w:r>
      <w:r w:rsidRPr="00B55244">
        <w:rPr>
          <w:rFonts w:ascii="Times New Roman" w:eastAsia="Times New Roman" w:hAnsi="Times New Roman" w:cs="David"/>
          <w:noProof/>
          <w:sz w:val="24"/>
          <w:szCs w:val="24"/>
          <w:rtl/>
        </w:rPr>
        <w:t>"גבולות במתמטיקה"</w:t>
      </w:r>
      <w:r w:rsidRPr="00B55244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, </w:t>
      </w:r>
      <w:r w:rsidRPr="00B5524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 </w:t>
      </w:r>
      <w:r w:rsidRPr="00B55244">
        <w:rPr>
          <w:rFonts w:ascii="Times New Roman" w:eastAsia="Times New Roman" w:hAnsi="Times New Roman" w:cs="David"/>
          <w:i/>
          <w:iCs/>
          <w:noProof/>
          <w:sz w:val="24"/>
          <w:szCs w:val="24"/>
          <w:rtl/>
        </w:rPr>
        <w:t>כמעט אלפיים</w:t>
      </w:r>
      <w:r w:rsidRPr="00B55244">
        <w:rPr>
          <w:rFonts w:ascii="Times New Roman" w:eastAsia="Times New Roman" w:hAnsi="Times New Roman" w:cs="David" w:hint="cs"/>
          <w:noProof/>
          <w:sz w:val="24"/>
          <w:szCs w:val="24"/>
          <w:rtl/>
        </w:rPr>
        <w:t xml:space="preserve">, </w:t>
      </w:r>
      <w:r w:rsidRPr="00B55244">
        <w:rPr>
          <w:rFonts w:ascii="Times New Roman" w:eastAsia="Times New Roman" w:hAnsi="Times New Roman" w:cs="David"/>
          <w:noProof/>
          <w:sz w:val="24"/>
          <w:szCs w:val="24"/>
          <w:rtl/>
        </w:rPr>
        <w:t xml:space="preserve">כתב העת למדע ולטכנולוגיה, גיליון 19, </w:t>
      </w:r>
      <w:r w:rsidRPr="00B55244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>הוצאת המרכז להוראת מדעים,האוניברסיטה העברית, ירושלים, 2000.</w:t>
      </w:r>
    </w:p>
    <w:p w:rsidR="001F3616" w:rsidRPr="001F3616" w:rsidRDefault="001F3616" w:rsidP="001F3616">
      <w:pPr>
        <w:pStyle w:val="ListParagraph"/>
        <w:rPr>
          <w:rFonts w:cs="David"/>
          <w:b/>
          <w:bCs/>
          <w:sz w:val="24"/>
          <w:szCs w:val="24"/>
          <w:rtl/>
        </w:rPr>
      </w:pPr>
    </w:p>
    <w:p w:rsidR="001F3616" w:rsidRPr="001F3616" w:rsidRDefault="001F3616" w:rsidP="001F3616">
      <w:pPr>
        <w:pStyle w:val="ListParagraph"/>
        <w:rPr>
          <w:rFonts w:cs="David"/>
          <w:b/>
          <w:bCs/>
          <w:sz w:val="24"/>
          <w:szCs w:val="24"/>
        </w:rPr>
      </w:pPr>
    </w:p>
    <w:p w:rsidR="001F3616" w:rsidRDefault="001F3616" w:rsidP="001F3616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ספרים:</w:t>
      </w:r>
    </w:p>
    <w:p w:rsidR="00787AC2" w:rsidRPr="00787AC2" w:rsidRDefault="00787AC2" w:rsidP="00787AC2">
      <w:pPr>
        <w:tabs>
          <w:tab w:val="num" w:pos="572"/>
          <w:tab w:val="left" w:pos="2643"/>
          <w:tab w:val="left" w:pos="5052"/>
        </w:tabs>
        <w:spacing w:line="360" w:lineRule="auto"/>
        <w:ind w:left="1287" w:hanging="720"/>
        <w:rPr>
          <w:rFonts w:ascii="David" w:hAnsi="David" w:cs="David"/>
          <w:sz w:val="24"/>
          <w:szCs w:val="24"/>
          <w:rtl/>
        </w:rPr>
      </w:pPr>
      <w:r w:rsidRPr="00787AC2">
        <w:rPr>
          <w:rFonts w:ascii="David" w:hAnsi="David" w:cs="David"/>
          <w:sz w:val="24"/>
          <w:szCs w:val="24"/>
          <w:rtl/>
        </w:rPr>
        <w:t>פרק בספר:</w:t>
      </w:r>
    </w:p>
    <w:p w:rsidR="00787AC2" w:rsidRDefault="00787AC2" w:rsidP="00787AC2">
      <w:pPr>
        <w:tabs>
          <w:tab w:val="num" w:pos="572"/>
          <w:tab w:val="left" w:pos="2643"/>
          <w:tab w:val="left" w:pos="5052"/>
        </w:tabs>
        <w:spacing w:line="360" w:lineRule="auto"/>
        <w:ind w:left="720" w:hanging="720"/>
        <w:jc w:val="right"/>
        <w:rPr>
          <w:rFonts w:ascii="Times New Roman" w:hAnsi="Times New Roman" w:cs="Times New Roman"/>
          <w:sz w:val="24"/>
          <w:szCs w:val="24"/>
          <w:rtl/>
        </w:rPr>
      </w:pPr>
      <w:proofErr w:type="spellStart"/>
      <w:r w:rsidRPr="00787AC2">
        <w:rPr>
          <w:rFonts w:ascii="Times New Roman" w:hAnsi="Times New Roman" w:cs="Times New Roman"/>
          <w:sz w:val="24"/>
          <w:szCs w:val="24"/>
        </w:rPr>
        <w:t>Segev</w:t>
      </w:r>
      <w:proofErr w:type="spellEnd"/>
      <w:r w:rsidRPr="00787AC2">
        <w:rPr>
          <w:rFonts w:ascii="Times New Roman" w:hAnsi="Times New Roman" w:cs="Times New Roman"/>
          <w:sz w:val="24"/>
          <w:szCs w:val="24"/>
        </w:rPr>
        <w:t xml:space="preserve"> Stela, A chapter on </w:t>
      </w:r>
      <w:proofErr w:type="spellStart"/>
      <w:r w:rsidRPr="00787AC2">
        <w:rPr>
          <w:rFonts w:ascii="Times New Roman" w:hAnsi="Times New Roman" w:cs="Times New Roman"/>
          <w:sz w:val="24"/>
          <w:szCs w:val="24"/>
        </w:rPr>
        <w:t>Elya</w:t>
      </w:r>
      <w:proofErr w:type="spellEnd"/>
      <w:r w:rsidRPr="00787AC2">
        <w:rPr>
          <w:rFonts w:ascii="Times New Roman" w:hAnsi="Times New Roman" w:cs="Times New Roman"/>
          <w:sz w:val="24"/>
          <w:szCs w:val="24"/>
        </w:rPr>
        <w:t xml:space="preserve"> Mizrahi, in: "Hebrew math sourcebook", edited by Victor Catz, Princeton University Press.</w:t>
      </w:r>
    </w:p>
    <w:p w:rsidR="00787AC2" w:rsidRPr="00787AC2" w:rsidRDefault="00787AC2" w:rsidP="00787AC2">
      <w:pPr>
        <w:tabs>
          <w:tab w:val="num" w:pos="572"/>
          <w:tab w:val="left" w:pos="2643"/>
          <w:tab w:val="left" w:pos="5052"/>
        </w:tabs>
        <w:spacing w:line="360" w:lineRule="auto"/>
        <w:ind w:left="1263" w:hanging="720"/>
        <w:jc w:val="both"/>
        <w:rPr>
          <w:rFonts w:ascii="David" w:hAnsi="David" w:cs="David"/>
          <w:sz w:val="24"/>
          <w:szCs w:val="24"/>
        </w:rPr>
      </w:pPr>
      <w:r w:rsidRPr="00787AC2">
        <w:rPr>
          <w:rFonts w:ascii="David" w:hAnsi="David" w:cs="David"/>
          <w:sz w:val="24"/>
          <w:szCs w:val="24"/>
          <w:rtl/>
        </w:rPr>
        <w:t>ספרים:</w:t>
      </w:r>
    </w:p>
    <w:p w:rsidR="006857F7" w:rsidRPr="00B55244" w:rsidRDefault="006857F7" w:rsidP="006857F7">
      <w:pPr>
        <w:spacing w:after="0" w:line="360" w:lineRule="auto"/>
        <w:ind w:left="968" w:hanging="425"/>
        <w:rPr>
          <w:rFonts w:cs="David"/>
          <w:sz w:val="24"/>
          <w:szCs w:val="24"/>
          <w:rtl/>
        </w:rPr>
      </w:pPr>
      <w:r w:rsidRPr="00B55244">
        <w:rPr>
          <w:rFonts w:cs="David"/>
          <w:sz w:val="24"/>
          <w:szCs w:val="24"/>
        </w:rPr>
        <w:t> </w:t>
      </w:r>
      <w:r w:rsidRPr="00B55244">
        <w:rPr>
          <w:rFonts w:cs="David"/>
          <w:sz w:val="24"/>
          <w:szCs w:val="24"/>
          <w:rtl/>
        </w:rPr>
        <w:t>רימון, אורי</w:t>
      </w:r>
      <w:r w:rsidRPr="00B55244">
        <w:rPr>
          <w:rFonts w:cs="David" w:hint="cs"/>
          <w:sz w:val="24"/>
          <w:szCs w:val="24"/>
          <w:rtl/>
        </w:rPr>
        <w:t>, שגב, סטלה, פרל, חנה.</w:t>
      </w:r>
      <w:r w:rsidRPr="00B55244">
        <w:rPr>
          <w:rFonts w:cs="David"/>
          <w:sz w:val="24"/>
          <w:szCs w:val="24"/>
          <w:rtl/>
        </w:rPr>
        <w:t xml:space="preserve">   פונקציות טריגונומטריות :   5 יחידות לימוד /    ירושלים :   האוניברסיטה העברית,   תש"ו 2006</w:t>
      </w:r>
      <w:r w:rsidRPr="00B55244">
        <w:rPr>
          <w:rFonts w:cs="David"/>
          <w:sz w:val="24"/>
          <w:szCs w:val="24"/>
        </w:rPr>
        <w:t>.</w:t>
      </w:r>
    </w:p>
    <w:p w:rsidR="006857F7" w:rsidRPr="00B55244" w:rsidRDefault="006857F7" w:rsidP="006857F7">
      <w:pPr>
        <w:spacing w:after="0" w:line="360" w:lineRule="auto"/>
        <w:ind w:left="968" w:hanging="425"/>
        <w:rPr>
          <w:rFonts w:cs="David"/>
          <w:sz w:val="24"/>
          <w:szCs w:val="24"/>
          <w:rtl/>
        </w:rPr>
      </w:pPr>
      <w:r w:rsidRPr="00B55244">
        <w:rPr>
          <w:rFonts w:cs="David"/>
          <w:sz w:val="24"/>
          <w:szCs w:val="24"/>
          <w:rtl/>
        </w:rPr>
        <w:t>שגב, סטלה.    וקטורים :   אוגדן למורה /    [ירושלים] :   משרד הח</w:t>
      </w:r>
      <w:r w:rsidRPr="00B55244">
        <w:rPr>
          <w:rFonts w:cs="David" w:hint="cs"/>
          <w:sz w:val="24"/>
          <w:szCs w:val="24"/>
          <w:rtl/>
        </w:rPr>
        <w:t>י</w:t>
      </w:r>
      <w:r w:rsidRPr="00B55244">
        <w:rPr>
          <w:rFonts w:cs="David"/>
          <w:sz w:val="24"/>
          <w:szCs w:val="24"/>
          <w:rtl/>
        </w:rPr>
        <w:t>נוך, האגף לתכנון ולפתוח תכניות לימודים,   תשס"ג 2003</w:t>
      </w:r>
      <w:r w:rsidRPr="00B55244">
        <w:rPr>
          <w:rFonts w:cs="David"/>
          <w:sz w:val="24"/>
          <w:szCs w:val="24"/>
        </w:rPr>
        <w:t>.</w:t>
      </w:r>
    </w:p>
    <w:p w:rsidR="006857F7" w:rsidRPr="00B55244" w:rsidRDefault="006857F7" w:rsidP="006857F7">
      <w:pPr>
        <w:spacing w:after="0" w:line="360" w:lineRule="auto"/>
        <w:ind w:left="968" w:hanging="425"/>
        <w:rPr>
          <w:rFonts w:cs="David"/>
          <w:sz w:val="24"/>
          <w:szCs w:val="24"/>
        </w:rPr>
      </w:pPr>
      <w:r w:rsidRPr="00B55244">
        <w:rPr>
          <w:rFonts w:cs="David"/>
          <w:sz w:val="24"/>
          <w:szCs w:val="24"/>
          <w:rtl/>
        </w:rPr>
        <w:t xml:space="preserve">שגב, סטלה.    תכנות עם מחשבון גרפי-לחטיבת ביניים :   עם מחשבון גרפי </w:t>
      </w:r>
      <w:r w:rsidRPr="00B55244">
        <w:rPr>
          <w:rFonts w:cs="David"/>
          <w:sz w:val="24"/>
          <w:szCs w:val="24"/>
        </w:rPr>
        <w:t xml:space="preserve">82-TI </w:t>
      </w:r>
      <w:r>
        <w:rPr>
          <w:rFonts w:cs="David" w:hint="cs"/>
          <w:sz w:val="24"/>
          <w:szCs w:val="24"/>
          <w:rtl/>
        </w:rPr>
        <w:t xml:space="preserve"> </w:t>
      </w:r>
      <w:r w:rsidRPr="00B55244">
        <w:rPr>
          <w:rFonts w:cs="David"/>
          <w:sz w:val="24"/>
          <w:szCs w:val="24"/>
          <w:rtl/>
        </w:rPr>
        <w:t>או 83</w:t>
      </w:r>
      <w:r>
        <w:rPr>
          <w:rFonts w:cs="David"/>
          <w:sz w:val="24"/>
          <w:szCs w:val="24"/>
        </w:rPr>
        <w:t>,</w:t>
      </w:r>
      <w:r w:rsidRPr="00B55244">
        <w:rPr>
          <w:rFonts w:cs="David"/>
          <w:sz w:val="24"/>
          <w:szCs w:val="24"/>
        </w:rPr>
        <w:t>TI</w:t>
      </w:r>
      <w:r>
        <w:rPr>
          <w:rFonts w:cs="David"/>
          <w:sz w:val="24"/>
          <w:szCs w:val="24"/>
        </w:rPr>
        <w:t>-</w:t>
      </w:r>
      <w:r>
        <w:rPr>
          <w:rFonts w:cs="David" w:hint="cs"/>
          <w:sz w:val="24"/>
          <w:szCs w:val="24"/>
          <w:rtl/>
        </w:rPr>
        <w:t xml:space="preserve"> </w:t>
      </w:r>
      <w:r w:rsidRPr="00B55244">
        <w:rPr>
          <w:rFonts w:cs="David"/>
          <w:sz w:val="24"/>
          <w:szCs w:val="24"/>
          <w:rtl/>
        </w:rPr>
        <w:t xml:space="preserve">ירושלים :   המרכז הישראלי להוראת המדעים,   תשס"א </w:t>
      </w:r>
      <w:r w:rsidRPr="00B55244">
        <w:rPr>
          <w:rFonts w:cs="David"/>
          <w:sz w:val="24"/>
          <w:szCs w:val="24"/>
        </w:rPr>
        <w:t>2001.</w:t>
      </w:r>
    </w:p>
    <w:p w:rsidR="006857F7" w:rsidRPr="00B55244" w:rsidRDefault="006857F7" w:rsidP="006857F7">
      <w:pPr>
        <w:spacing w:after="0" w:line="360" w:lineRule="auto"/>
        <w:ind w:left="968" w:hanging="425"/>
        <w:rPr>
          <w:rFonts w:cs="David"/>
          <w:sz w:val="24"/>
          <w:szCs w:val="24"/>
          <w:rtl/>
        </w:rPr>
      </w:pPr>
      <w:r w:rsidRPr="00B55244">
        <w:rPr>
          <w:rFonts w:cs="David"/>
          <w:sz w:val="24"/>
          <w:szCs w:val="24"/>
          <w:rtl/>
        </w:rPr>
        <w:t>שגב, סטלה.    סטטיסטיקה עם מחשבון גרפי-כיתה ז' :   עם מחשבון גרפי 82</w:t>
      </w:r>
      <w:r w:rsidRPr="00B55244">
        <w:rPr>
          <w:rFonts w:cs="David"/>
          <w:sz w:val="24"/>
          <w:szCs w:val="24"/>
        </w:rPr>
        <w:t xml:space="preserve">-TI </w:t>
      </w:r>
      <w:r w:rsidRPr="00B55244">
        <w:rPr>
          <w:rFonts w:cs="David"/>
          <w:sz w:val="24"/>
          <w:szCs w:val="24"/>
          <w:rtl/>
        </w:rPr>
        <w:t>או 83</w:t>
      </w:r>
      <w:r>
        <w:rPr>
          <w:rFonts w:cs="David"/>
          <w:sz w:val="24"/>
          <w:szCs w:val="24"/>
        </w:rPr>
        <w:t xml:space="preserve"> ,TI-</w:t>
      </w:r>
      <w:r w:rsidRPr="00B55244">
        <w:rPr>
          <w:rFonts w:cs="David"/>
          <w:sz w:val="24"/>
          <w:szCs w:val="24"/>
        </w:rPr>
        <w:t xml:space="preserve">  </w:t>
      </w:r>
      <w:r w:rsidRPr="00B55244">
        <w:rPr>
          <w:rFonts w:cs="David"/>
          <w:sz w:val="24"/>
          <w:szCs w:val="24"/>
          <w:rtl/>
        </w:rPr>
        <w:t>ירושלים :   המרכז הישראלי להוראת המדעים,   תשס"א 2001</w:t>
      </w:r>
      <w:r w:rsidRPr="00B55244">
        <w:rPr>
          <w:rFonts w:cs="David" w:hint="cs"/>
          <w:sz w:val="24"/>
          <w:szCs w:val="24"/>
          <w:rtl/>
        </w:rPr>
        <w:t>.</w:t>
      </w:r>
    </w:p>
    <w:p w:rsidR="006857F7" w:rsidRPr="00B55244" w:rsidRDefault="006857F7" w:rsidP="006857F7">
      <w:pPr>
        <w:spacing w:after="0" w:line="360" w:lineRule="auto"/>
        <w:ind w:left="968" w:hanging="425"/>
        <w:rPr>
          <w:rFonts w:cs="David"/>
          <w:sz w:val="24"/>
          <w:szCs w:val="24"/>
          <w:rtl/>
        </w:rPr>
      </w:pPr>
      <w:r w:rsidRPr="00B55244">
        <w:rPr>
          <w:rFonts w:cs="David"/>
          <w:sz w:val="24"/>
          <w:szCs w:val="24"/>
          <w:rtl/>
        </w:rPr>
        <w:t>פרל, חנה</w:t>
      </w:r>
      <w:r w:rsidRPr="00B55244">
        <w:rPr>
          <w:rFonts w:cs="David" w:hint="cs"/>
          <w:sz w:val="24"/>
          <w:szCs w:val="24"/>
          <w:rtl/>
        </w:rPr>
        <w:t>, שגב, סטלה.</w:t>
      </w:r>
      <w:r w:rsidRPr="00B55244">
        <w:rPr>
          <w:rFonts w:cs="David"/>
          <w:sz w:val="24"/>
          <w:szCs w:val="24"/>
          <w:rtl/>
        </w:rPr>
        <w:t xml:space="preserve">   סדרות עם מחשבון גרפי :   82</w:t>
      </w:r>
      <w:r w:rsidRPr="00B55244">
        <w:rPr>
          <w:rFonts w:cs="David"/>
          <w:sz w:val="24"/>
          <w:szCs w:val="24"/>
        </w:rPr>
        <w:t>-TI /    </w:t>
      </w:r>
      <w:r w:rsidRPr="00B55244">
        <w:rPr>
          <w:rFonts w:cs="David"/>
          <w:sz w:val="24"/>
          <w:szCs w:val="24"/>
          <w:rtl/>
        </w:rPr>
        <w:t>המרכז להוראת המדעים -האוניברסיטה העברית בירושלים,   תשס</w:t>
      </w:r>
      <w:r w:rsidRPr="00B55244">
        <w:rPr>
          <w:rFonts w:cs="David"/>
          <w:sz w:val="24"/>
          <w:szCs w:val="24"/>
        </w:rPr>
        <w:t>.</w:t>
      </w:r>
    </w:p>
    <w:p w:rsidR="006857F7" w:rsidRPr="00B55244" w:rsidRDefault="006857F7" w:rsidP="006857F7">
      <w:pPr>
        <w:spacing w:after="0" w:line="360" w:lineRule="auto"/>
        <w:ind w:left="968" w:hanging="425"/>
        <w:rPr>
          <w:rFonts w:cs="David"/>
          <w:sz w:val="24"/>
          <w:szCs w:val="24"/>
          <w:rtl/>
        </w:rPr>
      </w:pPr>
      <w:r w:rsidRPr="00B55244">
        <w:rPr>
          <w:rFonts w:ascii="Arial" w:hAnsi="Arial" w:cs="David"/>
          <w:sz w:val="24"/>
          <w:szCs w:val="24"/>
        </w:rPr>
        <w:lastRenderedPageBreak/>
        <w:t>‬</w:t>
      </w:r>
      <w:r w:rsidRPr="00B55244">
        <w:rPr>
          <w:rFonts w:cs="David"/>
          <w:sz w:val="24"/>
          <w:szCs w:val="24"/>
          <w:rtl/>
        </w:rPr>
        <w:t xml:space="preserve">בוקסבוים, </w:t>
      </w:r>
      <w:proofErr w:type="gramStart"/>
      <w:r w:rsidRPr="00B55244">
        <w:rPr>
          <w:rFonts w:cs="David"/>
          <w:sz w:val="24"/>
          <w:szCs w:val="24"/>
          <w:rtl/>
        </w:rPr>
        <w:t>שולמית</w:t>
      </w:r>
      <w:r w:rsidRPr="00B55244">
        <w:rPr>
          <w:rFonts w:cs="David" w:hint="cs"/>
          <w:sz w:val="24"/>
          <w:szCs w:val="24"/>
          <w:rtl/>
        </w:rPr>
        <w:t xml:space="preserve"> ,</w:t>
      </w:r>
      <w:proofErr w:type="gramEnd"/>
      <w:r w:rsidRPr="00B55244">
        <w:rPr>
          <w:rFonts w:cs="David" w:hint="cs"/>
          <w:sz w:val="24"/>
          <w:szCs w:val="24"/>
          <w:rtl/>
        </w:rPr>
        <w:t xml:space="preserve"> פרל, חנה, שגב, סטלה.</w:t>
      </w:r>
      <w:r w:rsidRPr="00B55244">
        <w:rPr>
          <w:rFonts w:cs="David"/>
          <w:sz w:val="24"/>
          <w:szCs w:val="24"/>
          <w:rtl/>
        </w:rPr>
        <w:t xml:space="preserve">   תבניות ריבועיות :   הפונקציה הריבועית, משוואות</w:t>
      </w:r>
      <w:r w:rsidRPr="00B55244">
        <w:rPr>
          <w:rFonts w:cs="David"/>
          <w:sz w:val="24"/>
          <w:szCs w:val="24"/>
        </w:rPr>
        <w:t xml:space="preserve">, </w:t>
      </w:r>
      <w:r w:rsidRPr="00B55244">
        <w:rPr>
          <w:rFonts w:cs="David"/>
          <w:sz w:val="24"/>
          <w:szCs w:val="24"/>
          <w:rtl/>
        </w:rPr>
        <w:t>אי-שוויונים ובעיות /    ירושלים :   האוניברסיטה העברית. המרכז להוראת המדעים,   תש"ס 2000</w:t>
      </w:r>
      <w:r w:rsidRPr="00B55244">
        <w:rPr>
          <w:rFonts w:cs="David" w:hint="cs"/>
          <w:sz w:val="24"/>
          <w:szCs w:val="24"/>
          <w:rtl/>
        </w:rPr>
        <w:t>.</w:t>
      </w:r>
    </w:p>
    <w:p w:rsidR="006857F7" w:rsidRPr="00B55244" w:rsidRDefault="006857F7" w:rsidP="006857F7">
      <w:pPr>
        <w:spacing w:after="0" w:line="360" w:lineRule="auto"/>
        <w:ind w:left="968" w:hanging="425"/>
        <w:rPr>
          <w:rFonts w:cs="David"/>
          <w:sz w:val="24"/>
          <w:szCs w:val="24"/>
          <w:rtl/>
        </w:rPr>
      </w:pPr>
      <w:r w:rsidRPr="00B55244">
        <w:rPr>
          <w:rFonts w:cs="David"/>
          <w:sz w:val="24"/>
          <w:szCs w:val="24"/>
          <w:rtl/>
        </w:rPr>
        <w:t>שגב, סטלה.    אלגברה עם מחשבון גרפי :  לכיתה ט מתחילים /  האוניברסיטה העברית בירושלים, המרכז להוראת המדעים,   תשנ"ט 1999</w:t>
      </w:r>
    </w:p>
    <w:p w:rsidR="006857F7" w:rsidRPr="00787AC2" w:rsidRDefault="006857F7" w:rsidP="00787AC2">
      <w:pPr>
        <w:spacing w:after="0" w:line="360" w:lineRule="auto"/>
        <w:ind w:left="968" w:hanging="425"/>
        <w:rPr>
          <w:rFonts w:cs="David"/>
          <w:sz w:val="24"/>
          <w:szCs w:val="24"/>
        </w:rPr>
      </w:pPr>
      <w:r w:rsidRPr="00B55244">
        <w:rPr>
          <w:rFonts w:cs="David"/>
          <w:sz w:val="24"/>
          <w:szCs w:val="24"/>
          <w:rtl/>
        </w:rPr>
        <w:t>שגב, סטלה.    אלגברה עם מחשבון גרפי :   לכיתות ז-ח /   האוניברסיטה העברית בירושלים, המרכז להוראת המדעים,   תשנ"ט 1999</w:t>
      </w:r>
    </w:p>
    <w:p w:rsidR="001F3616" w:rsidRDefault="001F3616" w:rsidP="001F3616">
      <w:pPr>
        <w:pStyle w:val="ListParagraph"/>
        <w:rPr>
          <w:rFonts w:cs="David"/>
          <w:b/>
          <w:bCs/>
          <w:sz w:val="24"/>
          <w:szCs w:val="24"/>
        </w:rPr>
      </w:pPr>
    </w:p>
    <w:p w:rsidR="001F3616" w:rsidRDefault="001F3616" w:rsidP="001F3616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1F3616">
        <w:rPr>
          <w:rFonts w:cs="David" w:hint="cs"/>
          <w:b/>
          <w:bCs/>
          <w:sz w:val="24"/>
          <w:szCs w:val="24"/>
          <w:rtl/>
        </w:rPr>
        <w:t>מלגות ופרסים:</w:t>
      </w:r>
    </w:p>
    <w:p w:rsidR="007E4D95" w:rsidRPr="007E4D95" w:rsidRDefault="007E4D95" w:rsidP="007E4D95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7E4D95">
        <w:rPr>
          <w:rFonts w:ascii="David" w:hAnsi="David" w:cs="David"/>
          <w:sz w:val="24"/>
          <w:szCs w:val="24"/>
          <w:rtl/>
        </w:rPr>
        <w:t>2012-2013 מלגאית פוסט דוקטורט במרכז אדלשטיין, האוניברסיטה העברית בירושלים.</w:t>
      </w:r>
    </w:p>
    <w:p w:rsidR="007E4D95" w:rsidRPr="007E4D95" w:rsidRDefault="007E4D95" w:rsidP="007E4D95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7E4D95">
        <w:rPr>
          <w:rFonts w:ascii="David" w:hAnsi="David" w:cs="David"/>
          <w:sz w:val="24"/>
          <w:szCs w:val="24"/>
          <w:rtl/>
        </w:rPr>
        <w:t>2010-2012  מלגת מחקר מטעם הקרן הלאומית למדע.</w:t>
      </w:r>
    </w:p>
    <w:p w:rsidR="007E4D95" w:rsidRPr="007E4D95" w:rsidRDefault="007E4D95" w:rsidP="007E4D95">
      <w:pPr>
        <w:pStyle w:val="ListParagraph"/>
        <w:numPr>
          <w:ilvl w:val="0"/>
          <w:numId w:val="8"/>
        </w:numPr>
        <w:spacing w:after="0" w:line="360" w:lineRule="auto"/>
        <w:rPr>
          <w:rFonts w:ascii="David" w:hAnsi="David" w:cs="David"/>
          <w:sz w:val="24"/>
          <w:szCs w:val="24"/>
        </w:rPr>
      </w:pPr>
      <w:r w:rsidRPr="007E4D95">
        <w:rPr>
          <w:rFonts w:ascii="David" w:hAnsi="David" w:cs="David"/>
          <w:sz w:val="24"/>
          <w:szCs w:val="24"/>
          <w:rtl/>
        </w:rPr>
        <w:t xml:space="preserve">פרס בר הלל לסטודנט מצטיין בתחום ההיסטוריה והפילוסופיה של המדע, 2009. </w:t>
      </w:r>
    </w:p>
    <w:p w:rsidR="007E4D95" w:rsidRPr="007E4D95" w:rsidRDefault="007E4D95" w:rsidP="007E4D95">
      <w:pPr>
        <w:pStyle w:val="ListParagraph"/>
        <w:numPr>
          <w:ilvl w:val="0"/>
          <w:numId w:val="8"/>
        </w:numPr>
        <w:rPr>
          <w:rFonts w:cs="David"/>
          <w:b/>
          <w:bCs/>
          <w:sz w:val="24"/>
          <w:szCs w:val="24"/>
          <w:rtl/>
        </w:rPr>
      </w:pPr>
      <w:r w:rsidRPr="007E4D95">
        <w:rPr>
          <w:rFonts w:ascii="David" w:hAnsi="David" w:cs="David"/>
          <w:sz w:val="24"/>
          <w:szCs w:val="24"/>
          <w:rtl/>
        </w:rPr>
        <w:t>פרס למצוינות בהוראה לשנת תשס"ו של מכללת ליפשיץ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7E4D95" w:rsidRPr="007E4D95" w:rsidRDefault="007E4D95" w:rsidP="00787AC2">
      <w:pPr>
        <w:rPr>
          <w:rFonts w:cs="David"/>
          <w:b/>
          <w:bCs/>
          <w:sz w:val="24"/>
          <w:szCs w:val="24"/>
        </w:rPr>
      </w:pPr>
    </w:p>
    <w:p w:rsidR="001F3616" w:rsidRPr="001F3616" w:rsidRDefault="001F3616" w:rsidP="001F3616">
      <w:pPr>
        <w:pStyle w:val="ListParagraph"/>
        <w:numPr>
          <w:ilvl w:val="0"/>
          <w:numId w:val="2"/>
        </w:numPr>
        <w:rPr>
          <w:rFonts w:cs="David"/>
          <w:b/>
          <w:bCs/>
          <w:sz w:val="24"/>
          <w:szCs w:val="24"/>
        </w:rPr>
      </w:pPr>
      <w:r w:rsidRPr="001F3616">
        <w:rPr>
          <w:rFonts w:cs="David" w:hint="cs"/>
          <w:b/>
          <w:bCs/>
          <w:sz w:val="24"/>
          <w:szCs w:val="24"/>
          <w:rtl/>
        </w:rPr>
        <w:t>מקומות עבודה נוספים (מחוץ לאקדמיה):</w:t>
      </w:r>
    </w:p>
    <w:p w:rsidR="007E4D95" w:rsidRPr="00B60B64" w:rsidRDefault="00787AC2" w:rsidP="00787AC2">
      <w:pPr>
        <w:spacing w:after="0" w:line="360" w:lineRule="auto"/>
        <w:ind w:left="746"/>
        <w:rPr>
          <w:rFonts w:cs="Narkisim"/>
          <w:rtl/>
        </w:rPr>
      </w:pPr>
      <w:r w:rsidRPr="00B8183D">
        <w:rPr>
          <w:rFonts w:cs="David" w:hint="cs"/>
          <w:sz w:val="24"/>
          <w:szCs w:val="24"/>
          <w:rtl/>
        </w:rPr>
        <w:t xml:space="preserve">הוראת מתמטיקה וריכוז מקצוע בבתי ספר שונים: </w:t>
      </w:r>
      <w:r w:rsidRPr="00B8183D">
        <w:rPr>
          <w:rFonts w:cs="David"/>
          <w:sz w:val="24"/>
          <w:szCs w:val="24"/>
          <w:rtl/>
        </w:rPr>
        <w:t xml:space="preserve">תיכון ע"ש שייבר </w:t>
      </w:r>
      <w:r w:rsidRPr="00B8183D">
        <w:rPr>
          <w:rFonts w:cs="David" w:hint="cs"/>
          <w:sz w:val="24"/>
          <w:szCs w:val="24"/>
          <w:rtl/>
        </w:rPr>
        <w:t>(</w:t>
      </w:r>
      <w:r w:rsidRPr="00B8183D">
        <w:rPr>
          <w:rFonts w:cs="David"/>
          <w:sz w:val="24"/>
          <w:szCs w:val="24"/>
          <w:rtl/>
        </w:rPr>
        <w:t>בית שמש</w:t>
      </w:r>
      <w:r w:rsidRPr="00B8183D">
        <w:rPr>
          <w:rFonts w:cs="David" w:hint="cs"/>
          <w:sz w:val="24"/>
          <w:szCs w:val="24"/>
          <w:rtl/>
        </w:rPr>
        <w:t xml:space="preserve">), </w:t>
      </w:r>
      <w:r w:rsidRPr="00B8183D">
        <w:rPr>
          <w:rFonts w:cs="David"/>
          <w:sz w:val="24"/>
          <w:szCs w:val="24"/>
          <w:rtl/>
        </w:rPr>
        <w:t>הגימנסיה בירושלים</w:t>
      </w:r>
      <w:r w:rsidRPr="00B8183D">
        <w:rPr>
          <w:rFonts w:cs="David" w:hint="cs"/>
          <w:sz w:val="24"/>
          <w:szCs w:val="24"/>
          <w:rtl/>
        </w:rPr>
        <w:t>, תיכון רנה קסין (ירושלים), בי</w:t>
      </w:r>
      <w:r w:rsidR="00961394">
        <w:rPr>
          <w:rFonts w:cs="David" w:hint="cs"/>
          <w:sz w:val="24"/>
          <w:szCs w:val="24"/>
          <w:rtl/>
        </w:rPr>
        <w:t>ת הספר למדעים ואמנויות בירושלים, תיכון תהילה- אוולינה דה רוטשילד ירושלים.</w:t>
      </w:r>
    </w:p>
    <w:p w:rsidR="001F3616" w:rsidRPr="00A70229" w:rsidRDefault="001F3616" w:rsidP="001F3616">
      <w:pPr>
        <w:pStyle w:val="ListParagraph"/>
        <w:rPr>
          <w:b/>
          <w:bCs/>
          <w:sz w:val="24"/>
          <w:szCs w:val="24"/>
        </w:rPr>
      </w:pPr>
    </w:p>
    <w:p w:rsidR="001F3616" w:rsidRPr="001F3616" w:rsidRDefault="001F3616" w:rsidP="001F361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>ניסיון מקצועי אחר (תפקידים ציבוריים):</w:t>
      </w:r>
    </w:p>
    <w:p w:rsidR="005D72E3" w:rsidRDefault="005D72E3" w:rsidP="00787AC2">
      <w:pPr>
        <w:ind w:left="83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2014- שופטת של מאמרים בחינוך מתמטי של כתב העת "כתב עת מחקר ועיון בחינוך מתמטי" של מכללת שאנן.</w:t>
      </w:r>
    </w:p>
    <w:p w:rsidR="005D72E3" w:rsidRDefault="005D72E3" w:rsidP="00787AC2">
      <w:pPr>
        <w:ind w:left="83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מ- 2012  הערכת ספרי לימוד במתמטיקה, משרד החינוך</w:t>
      </w:r>
    </w:p>
    <w:p w:rsidR="001F3616" w:rsidRPr="00787AC2" w:rsidRDefault="00787AC2" w:rsidP="00787AC2">
      <w:pPr>
        <w:ind w:left="836"/>
        <w:rPr>
          <w:rFonts w:ascii="David" w:hAnsi="David" w:cs="David"/>
          <w:sz w:val="24"/>
          <w:szCs w:val="24"/>
        </w:rPr>
      </w:pPr>
      <w:r w:rsidRPr="00787AC2">
        <w:rPr>
          <w:rFonts w:ascii="David" w:hAnsi="David" w:cs="David"/>
          <w:sz w:val="24"/>
          <w:szCs w:val="24"/>
          <w:rtl/>
        </w:rPr>
        <w:t>2006-2012</w:t>
      </w:r>
      <w:r>
        <w:rPr>
          <w:rFonts w:ascii="David" w:hAnsi="David" w:cs="David" w:hint="cs"/>
          <w:sz w:val="24"/>
          <w:szCs w:val="24"/>
          <w:rtl/>
        </w:rPr>
        <w:t xml:space="preserve">  חברה בועדת המקצוע מתמטיקה, משרד החינוך</w:t>
      </w:r>
    </w:p>
    <w:p w:rsidR="00CE6CBC" w:rsidRPr="001F3616" w:rsidRDefault="00CE6CBC"/>
    <w:sectPr w:rsidR="00CE6CBC" w:rsidRPr="001F3616" w:rsidSect="00F84A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0000400000000000000"/>
    <w:charset w:val="B1"/>
    <w:family w:val="auto"/>
    <w:pitch w:val="variable"/>
    <w:sig w:usb0="00000801" w:usb1="40000000" w:usb2="00000000" w:usb3="00000000" w:csb0="00000020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65DC"/>
    <w:multiLevelType w:val="hybridMultilevel"/>
    <w:tmpl w:val="05AC0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04868"/>
    <w:multiLevelType w:val="hybridMultilevel"/>
    <w:tmpl w:val="0FB02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420C6"/>
    <w:multiLevelType w:val="hybridMultilevel"/>
    <w:tmpl w:val="233E64C0"/>
    <w:lvl w:ilvl="0" w:tplc="C334493E">
      <w:start w:val="1"/>
      <w:numFmt w:val="hebrew1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">
    <w:nsid w:val="519036A2"/>
    <w:multiLevelType w:val="hybridMultilevel"/>
    <w:tmpl w:val="5A8C0642"/>
    <w:lvl w:ilvl="0" w:tplc="48925536">
      <w:start w:val="1"/>
      <w:numFmt w:val="hebrew1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F5A8DAEA">
      <w:start w:val="1"/>
      <w:numFmt w:val="bullet"/>
      <w:lvlText w:val=""/>
      <w:lvlJc w:val="left"/>
      <w:pPr>
        <w:tabs>
          <w:tab w:val="num" w:pos="2015"/>
        </w:tabs>
        <w:ind w:left="2015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">
    <w:nsid w:val="5C586E5D"/>
    <w:multiLevelType w:val="hybridMultilevel"/>
    <w:tmpl w:val="7438EF1C"/>
    <w:lvl w:ilvl="0" w:tplc="04090001">
      <w:start w:val="1"/>
      <w:numFmt w:val="bullet"/>
      <w:lvlText w:val=""/>
      <w:lvlJc w:val="left"/>
      <w:pPr>
        <w:ind w:left="5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5">
    <w:nsid w:val="5D1D599A"/>
    <w:multiLevelType w:val="hybridMultilevel"/>
    <w:tmpl w:val="418C2442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69536802"/>
    <w:multiLevelType w:val="hybridMultilevel"/>
    <w:tmpl w:val="85EC1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C1A99"/>
    <w:multiLevelType w:val="hybridMultilevel"/>
    <w:tmpl w:val="3912C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717965"/>
    <w:multiLevelType w:val="hybridMultilevel"/>
    <w:tmpl w:val="A258AD3E"/>
    <w:lvl w:ilvl="0" w:tplc="FFE80712">
      <w:start w:val="1"/>
      <w:numFmt w:val="hebrew1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16"/>
    <w:rsid w:val="00020159"/>
    <w:rsid w:val="000D2564"/>
    <w:rsid w:val="00115C73"/>
    <w:rsid w:val="001A571B"/>
    <w:rsid w:val="001F3616"/>
    <w:rsid w:val="003B0317"/>
    <w:rsid w:val="005D72E3"/>
    <w:rsid w:val="006857F7"/>
    <w:rsid w:val="006C6347"/>
    <w:rsid w:val="00787AC2"/>
    <w:rsid w:val="007E4D95"/>
    <w:rsid w:val="00916B97"/>
    <w:rsid w:val="00961394"/>
    <w:rsid w:val="00A53AFC"/>
    <w:rsid w:val="00AE7BFE"/>
    <w:rsid w:val="00CE6CBC"/>
    <w:rsid w:val="00D00AB2"/>
    <w:rsid w:val="00D56AF7"/>
    <w:rsid w:val="00EC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6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Stela Segev</cp:lastModifiedBy>
  <cp:revision>2</cp:revision>
  <dcterms:created xsi:type="dcterms:W3CDTF">2014-12-18T17:48:00Z</dcterms:created>
  <dcterms:modified xsi:type="dcterms:W3CDTF">2014-12-18T17:48:00Z</dcterms:modified>
</cp:coreProperties>
</file>